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3"/>
        <w:gridCol w:w="3919"/>
        <w:gridCol w:w="2854"/>
      </w:tblGrid>
      <w:tr w:rsidR="00BA0F09" w:rsidRPr="005478E0" w:rsidTr="00126FF5">
        <w:trPr>
          <w:trHeight w:val="932"/>
          <w:jc w:val="center"/>
        </w:trPr>
        <w:tc>
          <w:tcPr>
            <w:tcW w:w="2853" w:type="dxa"/>
          </w:tcPr>
          <w:p w:rsidR="00BA0F09" w:rsidRPr="005478E0" w:rsidRDefault="00BA0F09" w:rsidP="00E80E33">
            <w:pPr>
              <w:tabs>
                <w:tab w:val="left" w:pos="5176"/>
              </w:tabs>
              <w:bidi/>
              <w:jc w:val="center"/>
              <w:rPr>
                <w:b/>
                <w:bCs/>
                <w:rtl/>
                <w:lang w:bidi="ar-LB"/>
              </w:rPr>
            </w:pPr>
            <w:r w:rsidRPr="005478E0">
              <w:rPr>
                <w:b/>
                <w:bCs/>
                <w:noProof/>
                <w:lang w:val="en-US" w:eastAsia="en-US"/>
              </w:rPr>
              <w:drawing>
                <wp:inline distT="0" distB="0" distL="0" distR="0" wp14:anchorId="7530A9BA" wp14:editId="66EC375C">
                  <wp:extent cx="1190625" cy="847725"/>
                  <wp:effectExtent l="0" t="0" r="9525" b="9525"/>
                  <wp:docPr id="4" name="Picture 4" descr="logo Ar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r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847725"/>
                          </a:xfrm>
                          <a:prstGeom prst="rect">
                            <a:avLst/>
                          </a:prstGeom>
                          <a:noFill/>
                          <a:ln>
                            <a:noFill/>
                          </a:ln>
                        </pic:spPr>
                      </pic:pic>
                    </a:graphicData>
                  </a:graphic>
                </wp:inline>
              </w:drawing>
            </w:r>
          </w:p>
        </w:tc>
        <w:tc>
          <w:tcPr>
            <w:tcW w:w="3919" w:type="dxa"/>
            <w:vAlign w:val="center"/>
          </w:tcPr>
          <w:p w:rsidR="00BA0F09" w:rsidRPr="005478E0" w:rsidRDefault="00BA0F09" w:rsidP="00E80E33">
            <w:pPr>
              <w:tabs>
                <w:tab w:val="left" w:pos="5176"/>
              </w:tabs>
              <w:bidi/>
              <w:jc w:val="center"/>
              <w:rPr>
                <w:b/>
                <w:bCs/>
                <w:rtl/>
                <w:lang w:bidi="ar-LB"/>
              </w:rPr>
            </w:pPr>
            <w:r w:rsidRPr="005478E0">
              <w:rPr>
                <w:b/>
                <w:bCs/>
                <w:rtl/>
                <w:lang w:bidi="ar-LB"/>
              </w:rPr>
              <w:t>الهيئة الأكاديميّة المشتركة</w:t>
            </w:r>
          </w:p>
          <w:p w:rsidR="00BA0F09" w:rsidRPr="005478E0" w:rsidRDefault="00BA0F09" w:rsidP="00E80E33">
            <w:pPr>
              <w:tabs>
                <w:tab w:val="left" w:pos="5176"/>
              </w:tabs>
              <w:bidi/>
              <w:jc w:val="center"/>
              <w:rPr>
                <w:b/>
                <w:bCs/>
                <w:rtl/>
                <w:lang w:bidi="ar-LB"/>
              </w:rPr>
            </w:pPr>
            <w:r w:rsidRPr="005478E0">
              <w:rPr>
                <w:b/>
                <w:bCs/>
                <w:rtl/>
                <w:lang w:bidi="ar-LB"/>
              </w:rPr>
              <w:t xml:space="preserve">قسم : </w:t>
            </w:r>
            <w:r w:rsidRPr="005478E0">
              <w:rPr>
                <w:rFonts w:hint="cs"/>
                <w:b/>
                <w:bCs/>
                <w:rtl/>
                <w:lang w:bidi="ar-LB"/>
              </w:rPr>
              <w:t>اللغة الفرنسية وآدابها</w:t>
            </w:r>
          </w:p>
          <w:p w:rsidR="00BA0F09" w:rsidRPr="005478E0" w:rsidRDefault="00BA0F09" w:rsidP="00E80E33">
            <w:pPr>
              <w:tabs>
                <w:tab w:val="left" w:pos="5176"/>
              </w:tabs>
              <w:bidi/>
              <w:jc w:val="center"/>
              <w:rPr>
                <w:b/>
                <w:bCs/>
                <w:rtl/>
                <w:lang w:bidi="ar-LB"/>
              </w:rPr>
            </w:pPr>
          </w:p>
        </w:tc>
        <w:tc>
          <w:tcPr>
            <w:tcW w:w="2854" w:type="dxa"/>
            <w:vAlign w:val="center"/>
          </w:tcPr>
          <w:p w:rsidR="00BA0F09" w:rsidRPr="005478E0" w:rsidRDefault="00BA0F09" w:rsidP="00E80E33">
            <w:pPr>
              <w:tabs>
                <w:tab w:val="left" w:pos="5176"/>
              </w:tabs>
              <w:bidi/>
              <w:rPr>
                <w:b/>
                <w:bCs/>
                <w:rtl/>
                <w:lang w:bidi="ar-LB"/>
              </w:rPr>
            </w:pPr>
            <w:r w:rsidRPr="005478E0">
              <w:rPr>
                <w:b/>
                <w:bCs/>
                <w:rtl/>
                <w:lang w:bidi="ar-LB"/>
              </w:rPr>
              <w:t>المادة:</w:t>
            </w:r>
            <w:r w:rsidRPr="005478E0">
              <w:rPr>
                <w:b/>
                <w:bCs/>
                <w:rtl/>
              </w:rPr>
              <w:t xml:space="preserve"> </w:t>
            </w:r>
            <w:r w:rsidRPr="005478E0">
              <w:rPr>
                <w:rFonts w:hint="cs"/>
                <w:b/>
                <w:bCs/>
                <w:rtl/>
              </w:rPr>
              <w:t>لغة فرنسية</w:t>
            </w:r>
          </w:p>
          <w:p w:rsidR="00BA0F09" w:rsidRPr="005478E0" w:rsidRDefault="00BA0F09" w:rsidP="00E80E33">
            <w:pPr>
              <w:tabs>
                <w:tab w:val="left" w:pos="5176"/>
              </w:tabs>
              <w:bidi/>
              <w:rPr>
                <w:b/>
                <w:bCs/>
                <w:rtl/>
                <w:lang w:bidi="ar-LB"/>
              </w:rPr>
            </w:pPr>
            <w:r w:rsidRPr="005478E0">
              <w:rPr>
                <w:b/>
                <w:bCs/>
                <w:rtl/>
                <w:lang w:bidi="ar-LB"/>
              </w:rPr>
              <w:t xml:space="preserve">الشهادة: </w:t>
            </w:r>
            <w:r w:rsidRPr="005478E0">
              <w:rPr>
                <w:rFonts w:hint="cs"/>
                <w:b/>
                <w:bCs/>
                <w:rtl/>
                <w:lang w:bidi="ar-LB"/>
              </w:rPr>
              <w:t>الثانوية العامة</w:t>
            </w:r>
          </w:p>
          <w:p w:rsidR="003530A6" w:rsidRDefault="003530A6" w:rsidP="003530A6">
            <w:pPr>
              <w:tabs>
                <w:tab w:val="left" w:pos="5176"/>
              </w:tabs>
              <w:bidi/>
              <w:rPr>
                <w:b/>
                <w:bCs/>
                <w:lang w:bidi="ar-LB"/>
              </w:rPr>
            </w:pPr>
            <w:r>
              <w:rPr>
                <w:b/>
                <w:bCs/>
                <w:rtl/>
                <w:lang w:bidi="ar-LB"/>
              </w:rPr>
              <w:t xml:space="preserve">فرعا:  </w:t>
            </w:r>
            <w:r>
              <w:rPr>
                <w:b/>
                <w:bCs/>
                <w:rtl/>
              </w:rPr>
              <w:t>العلوم العامة وعلوم الحياة</w:t>
            </w:r>
          </w:p>
          <w:p w:rsidR="00BA0F09" w:rsidRPr="005478E0" w:rsidRDefault="00BA0F09" w:rsidP="00BA0F09">
            <w:pPr>
              <w:tabs>
                <w:tab w:val="left" w:pos="5176"/>
              </w:tabs>
              <w:bidi/>
              <w:rPr>
                <w:b/>
                <w:bCs/>
                <w:rtl/>
                <w:lang w:bidi="ar-LB"/>
              </w:rPr>
            </w:pPr>
            <w:r w:rsidRPr="005478E0">
              <w:rPr>
                <w:b/>
                <w:bCs/>
                <w:rtl/>
                <w:lang w:bidi="ar-LB"/>
              </w:rPr>
              <w:t>نموذج رقم -</w:t>
            </w:r>
            <w:r>
              <w:rPr>
                <w:rFonts w:hint="cs"/>
                <w:b/>
                <w:bCs/>
                <w:rtl/>
                <w:lang w:bidi="ar-LB"/>
              </w:rPr>
              <w:t>2</w:t>
            </w:r>
            <w:r w:rsidRPr="005478E0">
              <w:rPr>
                <w:b/>
                <w:bCs/>
                <w:rtl/>
                <w:lang w:bidi="ar-LB"/>
              </w:rPr>
              <w:t>-</w:t>
            </w:r>
          </w:p>
          <w:p w:rsidR="00BA0F09" w:rsidRPr="005478E0" w:rsidRDefault="00BA0F09" w:rsidP="00E80E33">
            <w:pPr>
              <w:tabs>
                <w:tab w:val="left" w:pos="5176"/>
              </w:tabs>
              <w:bidi/>
              <w:rPr>
                <w:b/>
                <w:bCs/>
                <w:rtl/>
                <w:lang w:bidi="ar-LB"/>
              </w:rPr>
            </w:pPr>
            <w:r w:rsidRPr="005478E0">
              <w:rPr>
                <w:b/>
                <w:bCs/>
                <w:rtl/>
                <w:lang w:bidi="ar-LB"/>
              </w:rPr>
              <w:t xml:space="preserve">المدّة : </w:t>
            </w:r>
            <w:r>
              <w:rPr>
                <w:rFonts w:hint="cs"/>
                <w:b/>
                <w:bCs/>
                <w:rtl/>
                <w:lang w:bidi="ar-LB"/>
              </w:rPr>
              <w:t>ساعتان ونصف</w:t>
            </w:r>
          </w:p>
        </w:tc>
      </w:tr>
    </w:tbl>
    <w:p w:rsidR="00BA0F09" w:rsidRPr="005478E0" w:rsidRDefault="00BA0F09" w:rsidP="00BA0F09">
      <w:pPr>
        <w:bidi/>
        <w:jc w:val="center"/>
        <w:rPr>
          <w:b/>
          <w:bCs/>
          <w:rtl/>
        </w:rPr>
      </w:pPr>
    </w:p>
    <w:p w:rsidR="00BA0F09" w:rsidRDefault="00BA0F09" w:rsidP="00BA0F09">
      <w:pPr>
        <w:bidi/>
        <w:jc w:val="center"/>
        <w:rPr>
          <w:b/>
          <w:bCs/>
          <w:lang w:bidi="ar-LB"/>
        </w:rPr>
      </w:pPr>
      <w:r w:rsidRPr="005478E0">
        <w:rPr>
          <w:b/>
          <w:bCs/>
          <w:rtl/>
          <w:lang w:bidi="ar-LB"/>
        </w:rPr>
        <w:t>نموذج</w:t>
      </w:r>
      <w:r w:rsidRPr="005478E0">
        <w:rPr>
          <w:b/>
          <w:bCs/>
          <w:rtl/>
        </w:rPr>
        <w:t xml:space="preserve"> مسابقة</w:t>
      </w:r>
      <w:r w:rsidR="001707DD">
        <w:rPr>
          <w:b/>
          <w:bCs/>
          <w:rtl/>
          <w:lang w:bidi="ar-LB"/>
        </w:rPr>
        <w:t xml:space="preserve"> (</w:t>
      </w:r>
      <w:r w:rsidR="001707DD">
        <w:rPr>
          <w:rFonts w:hint="cs"/>
          <w:b/>
          <w:bCs/>
          <w:rtl/>
          <w:lang w:bidi="ar-LB"/>
        </w:rPr>
        <w:t>ي</w:t>
      </w:r>
      <w:r w:rsidRPr="005478E0">
        <w:rPr>
          <w:b/>
          <w:bCs/>
          <w:rtl/>
          <w:lang w:bidi="ar-LB"/>
        </w:rPr>
        <w:t xml:space="preserve">راعي تعليق الدروس </w:t>
      </w:r>
      <w:r w:rsidRPr="005478E0">
        <w:rPr>
          <w:rFonts w:hint="cs"/>
          <w:b/>
          <w:bCs/>
          <w:rtl/>
          <w:lang w:bidi="ar-LB"/>
        </w:rPr>
        <w:t xml:space="preserve">والتوصيف المعدّل </w:t>
      </w:r>
      <w:r w:rsidRPr="005478E0">
        <w:rPr>
          <w:b/>
          <w:bCs/>
          <w:rtl/>
          <w:lang w:bidi="ar-LB"/>
        </w:rPr>
        <w:t>للعام الدراسي 2016-2017 وحتى صدور المناهج المطوّرة)</w:t>
      </w:r>
    </w:p>
    <w:p w:rsidR="001707DD" w:rsidRPr="005478E0" w:rsidRDefault="001707DD" w:rsidP="001707DD">
      <w:pPr>
        <w:bidi/>
        <w:jc w:val="center"/>
        <w:rPr>
          <w:b/>
          <w:bCs/>
          <w:rtl/>
          <w:lang w:bidi="ar-LB"/>
        </w:rPr>
      </w:pPr>
    </w:p>
    <w:p w:rsidR="00DB2FF6" w:rsidRPr="009B6201" w:rsidRDefault="00DB2FF6" w:rsidP="00DB2FF6">
      <w:pPr>
        <w:ind w:right="270"/>
        <w:jc w:val="both"/>
        <w:rPr>
          <w:rFonts w:asciiTheme="majorBidi" w:hAnsiTheme="majorBidi" w:cstheme="majorBidi"/>
          <w:b/>
          <w:bCs/>
          <w:sz w:val="20"/>
          <w:szCs w:val="20"/>
        </w:rPr>
      </w:pPr>
      <w:r w:rsidRPr="00357D2C">
        <w:rPr>
          <w:rFonts w:asciiTheme="majorBidi" w:hAnsiTheme="majorBidi" w:cstheme="majorBidi"/>
          <w:b/>
          <w:bCs/>
          <w:color w:val="1B1B1B"/>
          <w:sz w:val="20"/>
          <w:szCs w:val="20"/>
        </w:rPr>
        <w:t>Dramaturge, nouvelliste, romancier et réalisateur,</w:t>
      </w:r>
      <w:r w:rsidRPr="00357D2C">
        <w:rPr>
          <w:rFonts w:asciiTheme="majorBidi" w:hAnsiTheme="majorBidi" w:cstheme="majorBidi"/>
          <w:b/>
          <w:bCs/>
          <w:sz w:val="20"/>
          <w:szCs w:val="20"/>
        </w:rPr>
        <w:t xml:space="preserve"> </w:t>
      </w:r>
      <w:hyperlink r:id="rId10" w:history="1">
        <w:r w:rsidRPr="00357D2C">
          <w:rPr>
            <w:rStyle w:val="Hyperlink"/>
            <w:rFonts w:asciiTheme="majorBidi" w:hAnsiTheme="majorBidi" w:cstheme="majorBidi"/>
            <w:b/>
            <w:bCs/>
            <w:color w:val="auto"/>
            <w:sz w:val="20"/>
            <w:szCs w:val="20"/>
            <w:u w:val="none"/>
          </w:rPr>
          <w:t>Éric-Emmanuel Schmitt</w:t>
        </w:r>
      </w:hyperlink>
      <w:r w:rsidRPr="009B6201">
        <w:rPr>
          <w:rFonts w:asciiTheme="majorBidi" w:hAnsiTheme="majorBidi" w:cstheme="majorBidi"/>
          <w:b/>
          <w:bCs/>
          <w:color w:val="1B1B1B"/>
          <w:sz w:val="20"/>
          <w:szCs w:val="20"/>
        </w:rPr>
        <w:t>, dont l’œuvre est traduite dans une quarantaine de langues et jouée dans davantage de pays encore, est l’un des auteurs francophones contemporains les plus lus au monde. Écrivain philosophe</w:t>
      </w:r>
      <w:r>
        <w:rPr>
          <w:rFonts w:asciiTheme="majorBidi" w:hAnsiTheme="majorBidi" w:cstheme="majorBidi"/>
          <w:b/>
          <w:bCs/>
          <w:color w:val="1B1B1B"/>
          <w:sz w:val="20"/>
          <w:szCs w:val="20"/>
        </w:rPr>
        <w:t>,</w:t>
      </w:r>
      <w:r w:rsidRPr="009B6201">
        <w:rPr>
          <w:rFonts w:asciiTheme="majorBidi" w:hAnsiTheme="majorBidi" w:cstheme="majorBidi"/>
          <w:b/>
          <w:bCs/>
          <w:color w:val="1B1B1B"/>
          <w:sz w:val="20"/>
          <w:szCs w:val="20"/>
        </w:rPr>
        <w:t xml:space="preserve"> il met sa plume au service de thèmes intemporels comme la foi ou la quête du bonheur.</w:t>
      </w:r>
    </w:p>
    <w:p w:rsidR="00946A35" w:rsidRPr="00946A35" w:rsidRDefault="00946A35"/>
    <w:tbl>
      <w:tblPr>
        <w:tblStyle w:val="TableGrid"/>
        <w:tblW w:w="9900" w:type="dxa"/>
        <w:jc w:val="center"/>
        <w:tblInd w:w="-522" w:type="dxa"/>
        <w:tblLook w:val="04A0" w:firstRow="1" w:lastRow="0" w:firstColumn="1" w:lastColumn="0" w:noHBand="0" w:noVBand="1"/>
      </w:tblPr>
      <w:tblGrid>
        <w:gridCol w:w="540"/>
        <w:gridCol w:w="9360"/>
      </w:tblGrid>
      <w:tr w:rsidR="009A53AF" w:rsidTr="00DB2FF6">
        <w:trPr>
          <w:jc w:val="center"/>
        </w:trPr>
        <w:tc>
          <w:tcPr>
            <w:tcW w:w="540" w:type="dxa"/>
          </w:tcPr>
          <w:p w:rsidR="009A53AF" w:rsidRDefault="009A53AF" w:rsidP="009A53AF">
            <w:pPr>
              <w:spacing w:before="240"/>
              <w:jc w:val="both"/>
              <w:rPr>
                <w:rFonts w:ascii="Times New Roman" w:hAnsi="Times New Roman" w:cs="Times New Roman"/>
              </w:rPr>
            </w:pPr>
            <w:r>
              <w:rPr>
                <w:rFonts w:ascii="Times New Roman" w:hAnsi="Times New Roman" w:cs="Times New Roman"/>
              </w:rPr>
              <w:t>1</w:t>
            </w:r>
          </w:p>
          <w:p w:rsidR="009A53AF" w:rsidRPr="009A53AF" w:rsidRDefault="009A53AF" w:rsidP="009A53AF">
            <w:pPr>
              <w:spacing w:before="240"/>
              <w:jc w:val="both"/>
              <w:rPr>
                <w:rFonts w:ascii="Times New Roman" w:hAnsi="Times New Roman" w:cs="Times New Roman"/>
                <w:sz w:val="32"/>
                <w:szCs w:val="32"/>
              </w:rPr>
            </w:pPr>
          </w:p>
          <w:p w:rsidR="009A53AF" w:rsidRDefault="009A53AF" w:rsidP="009A53AF">
            <w:pPr>
              <w:spacing w:before="240"/>
              <w:jc w:val="both"/>
              <w:rPr>
                <w:rFonts w:ascii="Times New Roman" w:hAnsi="Times New Roman" w:cs="Times New Roman"/>
              </w:rPr>
            </w:pPr>
            <w:r>
              <w:rPr>
                <w:rFonts w:ascii="Times New Roman" w:hAnsi="Times New Roman" w:cs="Times New Roman"/>
              </w:rPr>
              <w:t>5</w:t>
            </w:r>
          </w:p>
          <w:p w:rsidR="009A53AF" w:rsidRPr="009A53AF" w:rsidRDefault="009A53AF" w:rsidP="009A53AF">
            <w:pPr>
              <w:spacing w:before="240"/>
              <w:jc w:val="both"/>
              <w:rPr>
                <w:rFonts w:ascii="Times New Roman" w:hAnsi="Times New Roman" w:cs="Times New Roman"/>
                <w:sz w:val="52"/>
                <w:szCs w:val="52"/>
              </w:rPr>
            </w:pPr>
          </w:p>
          <w:p w:rsidR="009A53AF" w:rsidRDefault="009A53AF" w:rsidP="009A53AF">
            <w:pPr>
              <w:spacing w:before="240"/>
              <w:jc w:val="both"/>
              <w:rPr>
                <w:rFonts w:ascii="Times New Roman" w:hAnsi="Times New Roman" w:cs="Times New Roman"/>
              </w:rPr>
            </w:pPr>
            <w:r>
              <w:rPr>
                <w:rFonts w:ascii="Times New Roman" w:hAnsi="Times New Roman" w:cs="Times New Roman"/>
              </w:rPr>
              <w:t>10</w:t>
            </w:r>
          </w:p>
          <w:p w:rsidR="009A53AF" w:rsidRDefault="009A53AF" w:rsidP="009A53AF">
            <w:pPr>
              <w:spacing w:before="240"/>
              <w:jc w:val="both"/>
              <w:rPr>
                <w:rFonts w:ascii="Times New Roman" w:hAnsi="Times New Roman" w:cs="Times New Roman"/>
              </w:rPr>
            </w:pPr>
          </w:p>
          <w:p w:rsidR="009A53AF" w:rsidRPr="009A53AF" w:rsidRDefault="009A53AF" w:rsidP="009A53AF">
            <w:pPr>
              <w:spacing w:before="240"/>
              <w:jc w:val="both"/>
              <w:rPr>
                <w:rFonts w:ascii="Times New Roman" w:hAnsi="Times New Roman" w:cs="Times New Roman"/>
                <w:sz w:val="10"/>
                <w:szCs w:val="10"/>
              </w:rPr>
            </w:pPr>
          </w:p>
          <w:p w:rsidR="009A53AF" w:rsidRPr="009A53AF" w:rsidRDefault="009A53AF" w:rsidP="009A53AF">
            <w:pPr>
              <w:spacing w:before="240"/>
              <w:jc w:val="both"/>
              <w:rPr>
                <w:rFonts w:ascii="Times New Roman" w:hAnsi="Times New Roman" w:cs="Times New Roman"/>
                <w:sz w:val="16"/>
                <w:szCs w:val="16"/>
              </w:rPr>
            </w:pPr>
            <w:r>
              <w:rPr>
                <w:rFonts w:ascii="Times New Roman" w:hAnsi="Times New Roman" w:cs="Times New Roman"/>
              </w:rPr>
              <w:t>15</w:t>
            </w:r>
          </w:p>
          <w:p w:rsidR="009A53AF" w:rsidRDefault="009A53AF" w:rsidP="009A53AF">
            <w:pPr>
              <w:spacing w:before="240"/>
              <w:jc w:val="both"/>
              <w:rPr>
                <w:rFonts w:ascii="Times New Roman" w:hAnsi="Times New Roman" w:cs="Times New Roman"/>
              </w:rPr>
            </w:pPr>
          </w:p>
          <w:p w:rsidR="009A53AF" w:rsidRPr="009A53AF" w:rsidRDefault="009A53AF" w:rsidP="009A53AF">
            <w:pPr>
              <w:spacing w:before="240"/>
              <w:jc w:val="both"/>
              <w:rPr>
                <w:rFonts w:ascii="Times New Roman" w:hAnsi="Times New Roman" w:cs="Times New Roman"/>
                <w:sz w:val="18"/>
                <w:szCs w:val="18"/>
              </w:rPr>
            </w:pPr>
          </w:p>
          <w:p w:rsidR="009A53AF" w:rsidRDefault="009A53AF" w:rsidP="009A53AF">
            <w:pPr>
              <w:spacing w:before="240"/>
              <w:jc w:val="both"/>
              <w:rPr>
                <w:rFonts w:ascii="Times New Roman" w:hAnsi="Times New Roman" w:cs="Times New Roman"/>
              </w:rPr>
            </w:pPr>
            <w:r>
              <w:rPr>
                <w:rFonts w:ascii="Times New Roman" w:hAnsi="Times New Roman" w:cs="Times New Roman"/>
              </w:rPr>
              <w:t>20</w:t>
            </w:r>
          </w:p>
          <w:p w:rsidR="000A07BB" w:rsidRDefault="000A07BB" w:rsidP="009A53AF">
            <w:pPr>
              <w:spacing w:before="240"/>
              <w:jc w:val="both"/>
              <w:rPr>
                <w:rFonts w:ascii="Times New Roman" w:hAnsi="Times New Roman" w:cs="Times New Roman"/>
              </w:rPr>
            </w:pPr>
          </w:p>
          <w:p w:rsidR="000A07BB" w:rsidRDefault="000A07BB" w:rsidP="009A53AF">
            <w:pPr>
              <w:spacing w:before="240"/>
              <w:jc w:val="both"/>
              <w:rPr>
                <w:rFonts w:ascii="Times New Roman" w:hAnsi="Times New Roman" w:cs="Times New Roman"/>
              </w:rPr>
            </w:pPr>
          </w:p>
          <w:p w:rsidR="000A07BB" w:rsidRDefault="000A07BB" w:rsidP="009A53AF">
            <w:pPr>
              <w:spacing w:before="240"/>
              <w:jc w:val="both"/>
              <w:rPr>
                <w:rFonts w:ascii="Times New Roman" w:hAnsi="Times New Roman" w:cs="Times New Roman"/>
              </w:rPr>
            </w:pPr>
            <w:r>
              <w:rPr>
                <w:rFonts w:ascii="Times New Roman" w:hAnsi="Times New Roman" w:cs="Times New Roman"/>
              </w:rPr>
              <w:t>25</w:t>
            </w:r>
          </w:p>
        </w:tc>
        <w:tc>
          <w:tcPr>
            <w:tcW w:w="9360" w:type="dxa"/>
          </w:tcPr>
          <w:p w:rsidR="009A53AF" w:rsidRPr="00275AB1" w:rsidRDefault="009A53AF" w:rsidP="0076494E">
            <w:pPr>
              <w:spacing w:before="240"/>
              <w:ind w:firstLine="709"/>
              <w:jc w:val="both"/>
              <w:rPr>
                <w:rFonts w:ascii="Times New Roman" w:hAnsi="Times New Roman" w:cs="Times New Roman"/>
              </w:rPr>
            </w:pPr>
            <w:r w:rsidRPr="00275AB1">
              <w:rPr>
                <w:rFonts w:ascii="Times New Roman" w:hAnsi="Times New Roman" w:cs="Times New Roman"/>
              </w:rPr>
              <w:t>L’enfance et la vieillesse me semblent des âges contemplatifs</w:t>
            </w:r>
            <w:r w:rsidR="00275AB1">
              <w:rPr>
                <w:rFonts w:ascii="Times New Roman" w:hAnsi="Times New Roman" w:cs="Times New Roman"/>
                <w:vertAlign w:val="superscript"/>
              </w:rPr>
              <w:t>1</w:t>
            </w:r>
            <w:r w:rsidRPr="00275AB1">
              <w:rPr>
                <w:rFonts w:ascii="Times New Roman" w:hAnsi="Times New Roman" w:cs="Times New Roman"/>
              </w:rPr>
              <w:t>, méditatifs</w:t>
            </w:r>
            <w:r w:rsidR="00275AB1">
              <w:rPr>
                <w:rStyle w:val="EndnoteReference"/>
              </w:rPr>
              <w:t>2</w:t>
            </w:r>
            <w:r w:rsidR="00B66D4B" w:rsidRPr="00275AB1">
              <w:rPr>
                <w:rFonts w:ascii="Times New Roman" w:hAnsi="Times New Roman" w:cs="Times New Roman"/>
              </w:rPr>
              <w:t>, au fond, des âges philosophiques. Pour cette raison, dans plusieurs de mes petits romans, j’ai aimé faire se rencontrer des enfants et des vieillards, Momo et Monsieur Ibrahim, Oscar et la Dame rose, Joseph et le Père Pons</w:t>
            </w:r>
            <w:r w:rsidR="00C6627D" w:rsidRPr="00275AB1">
              <w:rPr>
                <w:rStyle w:val="EndnoteReference"/>
                <w:rFonts w:ascii="Times New Roman" w:hAnsi="Times New Roman" w:cs="Times New Roman"/>
              </w:rPr>
              <w:t>2</w:t>
            </w:r>
            <w:r w:rsidR="00B66D4B" w:rsidRPr="00275AB1">
              <w:rPr>
                <w:rFonts w:ascii="Times New Roman" w:hAnsi="Times New Roman" w:cs="Times New Roman"/>
              </w:rPr>
              <w:t>. Aux deux bouts de la vie, des êtres de chair et de sang se parlent. Ces enfants ont des problèmes et ces vieillards vont les aider à les traverser, eux qui ont traversé tant d’autres pour arriver à cet âge. Ils sont généreux, généreux non pas de leur expérience</w:t>
            </w:r>
            <w:r w:rsidR="00E2558D">
              <w:rPr>
                <w:rFonts w:ascii="Times New Roman" w:hAnsi="Times New Roman" w:cs="Times New Roman"/>
              </w:rPr>
              <w:t xml:space="preserve"> </w:t>
            </w:r>
            <w:r w:rsidR="00E2558D">
              <w:rPr>
                <w:rFonts w:ascii="Times New Roman" w:hAnsi="Times New Roman" w:cs="Times New Roman"/>
              </w:rPr>
              <w:br/>
            </w:r>
            <w:r w:rsidR="00B66D4B" w:rsidRPr="00275AB1">
              <w:rPr>
                <w:rFonts w:ascii="Times New Roman" w:hAnsi="Times New Roman" w:cs="Times New Roman"/>
              </w:rPr>
              <w:t>- car l’expérience des autres ne sert à personne</w:t>
            </w:r>
            <w:r w:rsidR="00E2558D">
              <w:rPr>
                <w:rFonts w:ascii="Times New Roman" w:hAnsi="Times New Roman" w:cs="Times New Roman"/>
              </w:rPr>
              <w:t xml:space="preserve"> </w:t>
            </w:r>
            <w:r w:rsidR="00B66D4B" w:rsidRPr="00275AB1">
              <w:rPr>
                <w:rFonts w:ascii="Times New Roman" w:hAnsi="Times New Roman" w:cs="Times New Roman"/>
              </w:rPr>
              <w:t>- mais généreux de leur attention, de leur temps, de leur amour. Quand, parfois, ils apportent des réponses aux questions des enfants, ils précisent que celles-ci demeurent simplement des réponses, des réponses parmi d’autres. Ils offrent «leur» vérité, pas «la» vérité, leur vérité qui est une vérité humble comme eux, une vérité provisoire comme eux. Ils ont le sens de l’interrogation, à l’instar des enfants, mais ils ont adopté des réponses pour pouvoir vivre. Cependant, ils demeurent convaincus que ces réponses ne peuvent devenir des certitudes. Les certitudes et les faiseurs de certitudes, ils en ont trop vu au cours de leur longue vie pour tomber dans le piège. Ils distillent</w:t>
            </w:r>
            <w:r w:rsidR="00C6627D" w:rsidRPr="00275AB1">
              <w:rPr>
                <w:rStyle w:val="EndnoteReference"/>
                <w:rFonts w:ascii="Times New Roman" w:hAnsi="Times New Roman" w:cs="Times New Roman"/>
              </w:rPr>
              <w:t>3</w:t>
            </w:r>
            <w:r w:rsidR="00B66D4B" w:rsidRPr="00275AB1">
              <w:rPr>
                <w:rFonts w:ascii="Times New Roman" w:hAnsi="Times New Roman" w:cs="Times New Roman"/>
              </w:rPr>
              <w:t xml:space="preserve"> donc une philosophie humble, friable</w:t>
            </w:r>
            <w:r w:rsidR="00C6627D" w:rsidRPr="00275AB1">
              <w:rPr>
                <w:rStyle w:val="EndnoteReference"/>
                <w:rFonts w:ascii="Times New Roman" w:hAnsi="Times New Roman" w:cs="Times New Roman"/>
              </w:rPr>
              <w:t>4</w:t>
            </w:r>
            <w:r w:rsidR="00B66D4B" w:rsidRPr="00275AB1">
              <w:rPr>
                <w:rFonts w:ascii="Times New Roman" w:hAnsi="Times New Roman" w:cs="Times New Roman"/>
              </w:rPr>
              <w:t>,</w:t>
            </w:r>
            <w:r w:rsidRPr="00275AB1">
              <w:rPr>
                <w:rFonts w:ascii="Times New Roman" w:hAnsi="Times New Roman" w:cs="Times New Roman"/>
              </w:rPr>
              <w:t xml:space="preserve"> aisée à bousculer ou à remettre en question, bref une philosophie de vieillard.</w:t>
            </w:r>
          </w:p>
          <w:p w:rsidR="009A53AF" w:rsidRDefault="009A53AF" w:rsidP="009A53AF">
            <w:pPr>
              <w:spacing w:before="120"/>
              <w:ind w:firstLine="709"/>
              <w:jc w:val="both"/>
              <w:rPr>
                <w:rFonts w:ascii="Times New Roman" w:hAnsi="Times New Roman" w:cs="Times New Roman"/>
              </w:rPr>
            </w:pPr>
            <w:r w:rsidRPr="00275AB1">
              <w:rPr>
                <w:rFonts w:ascii="Times New Roman" w:hAnsi="Times New Roman" w:cs="Times New Roman"/>
              </w:rPr>
              <w:t>La philosophie rend fort mais la philosophie n’est pas forte. Loin de là. La philosophie n’apporte pas toujours la solution, rarement même. Elle nous apprend seulement à mieux poser les questions et demeurer critique par rapport aux réponses que nous pourrions trouver. La philosophie vise à nous guérir de l’illusion de savoir. Pour moi, la philosophie est à la fois enfantine et vieille. Si la question et l’étonnement appartiennent à l’enfance, la réponse philosophique est vieille car lucide, fragile, prête à se briser ou se laisser briser, sans violence et sans domination.</w:t>
            </w:r>
          </w:p>
          <w:p w:rsidR="00A47811" w:rsidRDefault="00A47811" w:rsidP="00A47811">
            <w:pPr>
              <w:spacing w:before="120"/>
              <w:ind w:firstLine="709"/>
              <w:jc w:val="both"/>
              <w:rPr>
                <w:rFonts w:ascii="Times New Roman" w:hAnsi="Times New Roman" w:cs="Times New Roman"/>
                <w:b/>
                <w:sz w:val="20"/>
                <w:szCs w:val="20"/>
              </w:rPr>
            </w:pPr>
            <w:r>
              <w:rPr>
                <w:rFonts w:ascii="Times New Roman" w:hAnsi="Times New Roman" w:cs="Times New Roman"/>
              </w:rPr>
              <w:t>Souvent je rêve que notre civilisation jette un œil bienveillant sur la vieillesse, mieux un œil respectueux, un œil admiratif. En Afrique et dans une partie du Moyen-Orient, on considère la personne âgée comme un trésor et je me surprends souvent à penser que peut-être vaut-il mieux vieillir dans ces pays-là que chez nous.</w:t>
            </w:r>
            <w:r>
              <w:rPr>
                <w:rFonts w:ascii="Times New Roman" w:hAnsi="Times New Roman" w:cs="Times New Roman"/>
                <w:b/>
                <w:sz w:val="20"/>
                <w:szCs w:val="20"/>
              </w:rPr>
              <w:t xml:space="preserve"> </w:t>
            </w:r>
          </w:p>
          <w:p w:rsidR="009A53AF" w:rsidRPr="00275AB1" w:rsidRDefault="009A53AF" w:rsidP="009A53AF">
            <w:pPr>
              <w:spacing w:before="120"/>
              <w:ind w:firstLine="5387"/>
              <w:rPr>
                <w:rFonts w:ascii="Times New Roman" w:hAnsi="Times New Roman" w:cs="Times New Roman"/>
                <w:sz w:val="20"/>
                <w:szCs w:val="20"/>
              </w:rPr>
            </w:pPr>
            <w:r w:rsidRPr="00275AB1">
              <w:rPr>
                <w:rFonts w:ascii="Times New Roman" w:hAnsi="Times New Roman" w:cs="Times New Roman"/>
                <w:b/>
                <w:sz w:val="20"/>
                <w:szCs w:val="20"/>
              </w:rPr>
              <w:t xml:space="preserve">                         </w:t>
            </w:r>
            <w:r w:rsidR="000A79B3" w:rsidRPr="00275AB1">
              <w:rPr>
                <w:rFonts w:ascii="Times New Roman" w:hAnsi="Times New Roman" w:cs="Times New Roman"/>
                <w:b/>
                <w:sz w:val="20"/>
                <w:szCs w:val="20"/>
              </w:rPr>
              <w:t xml:space="preserve">Eric </w:t>
            </w:r>
            <w:r w:rsidR="00A9077B" w:rsidRPr="00275AB1">
              <w:rPr>
                <w:rFonts w:ascii="Times New Roman" w:hAnsi="Times New Roman" w:cs="Times New Roman"/>
                <w:b/>
                <w:sz w:val="20"/>
                <w:szCs w:val="20"/>
              </w:rPr>
              <w:t>Emmanuel Schmit</w:t>
            </w:r>
            <w:r w:rsidRPr="00275AB1">
              <w:rPr>
                <w:rFonts w:ascii="Times New Roman" w:hAnsi="Times New Roman" w:cs="Times New Roman"/>
                <w:b/>
                <w:sz w:val="20"/>
                <w:szCs w:val="20"/>
              </w:rPr>
              <w:t>t</w:t>
            </w:r>
            <w:r w:rsidRPr="00275AB1">
              <w:rPr>
                <w:rFonts w:ascii="Times New Roman" w:hAnsi="Times New Roman" w:cs="Times New Roman"/>
                <w:sz w:val="20"/>
                <w:szCs w:val="20"/>
              </w:rPr>
              <w:t>,</w:t>
            </w:r>
          </w:p>
          <w:p w:rsidR="009A53AF" w:rsidRPr="00B66D4B" w:rsidRDefault="009A53AF" w:rsidP="00B66D4B">
            <w:pPr>
              <w:rPr>
                <w:rFonts w:ascii="Times New Roman" w:hAnsi="Times New Roman" w:cs="Times New Roman"/>
                <w:sz w:val="20"/>
                <w:szCs w:val="20"/>
              </w:rPr>
            </w:pPr>
            <w:r w:rsidRPr="00275AB1">
              <w:rPr>
                <w:rFonts w:ascii="Times New Roman" w:hAnsi="Times New Roman" w:cs="Times New Roman"/>
                <w:sz w:val="20"/>
                <w:szCs w:val="20"/>
              </w:rPr>
              <w:t xml:space="preserve">                                                                </w:t>
            </w:r>
            <w:r w:rsidR="005A6F21" w:rsidRPr="00275AB1">
              <w:rPr>
                <w:rFonts w:ascii="Times New Roman" w:hAnsi="Times New Roman" w:cs="Times New Roman"/>
                <w:sz w:val="20"/>
                <w:szCs w:val="20"/>
              </w:rPr>
              <w:t xml:space="preserve">                          </w:t>
            </w:r>
            <w:r w:rsidRPr="00275AB1">
              <w:rPr>
                <w:rFonts w:ascii="Times New Roman" w:hAnsi="Times New Roman" w:cs="Times New Roman"/>
                <w:sz w:val="20"/>
                <w:szCs w:val="20"/>
              </w:rPr>
              <w:t xml:space="preserve"> Propos recueillis sur la page </w:t>
            </w:r>
            <w:r w:rsidRPr="00275AB1">
              <w:rPr>
                <w:rFonts w:ascii="Times New Roman" w:hAnsi="Times New Roman" w:cs="Times New Roman"/>
                <w:i/>
                <w:sz w:val="20"/>
                <w:szCs w:val="20"/>
              </w:rPr>
              <w:t>Facebook</w:t>
            </w:r>
            <w:r w:rsidR="00B66D4B" w:rsidRPr="00275AB1">
              <w:rPr>
                <w:rFonts w:ascii="Times New Roman" w:hAnsi="Times New Roman" w:cs="Times New Roman"/>
                <w:sz w:val="20"/>
                <w:szCs w:val="20"/>
              </w:rPr>
              <w:t xml:space="preserve"> de l’auteur, 201</w:t>
            </w:r>
            <w:r w:rsidR="0076494E">
              <w:rPr>
                <w:rFonts w:ascii="Times New Roman" w:hAnsi="Times New Roman" w:cs="Times New Roman"/>
                <w:sz w:val="20"/>
                <w:szCs w:val="20"/>
              </w:rPr>
              <w:t>5</w:t>
            </w:r>
          </w:p>
        </w:tc>
      </w:tr>
    </w:tbl>
    <w:p w:rsidR="001707DD" w:rsidRPr="00FF58A5" w:rsidRDefault="001707DD" w:rsidP="00B66D4B">
      <w:pPr>
        <w:pStyle w:val="FootnoteText"/>
        <w:spacing w:line="240" w:lineRule="exact"/>
        <w:rPr>
          <w:rFonts w:asciiTheme="majorBidi" w:hAnsiTheme="majorBidi" w:cstheme="majorBidi"/>
          <w:b/>
          <w:bCs/>
          <w:sz w:val="18"/>
          <w:szCs w:val="18"/>
        </w:rPr>
      </w:pPr>
    </w:p>
    <w:p w:rsidR="00B66D4B" w:rsidRPr="00275AB1" w:rsidRDefault="00B66D4B" w:rsidP="00B66D4B">
      <w:pPr>
        <w:pStyle w:val="FootnoteText"/>
        <w:spacing w:line="240" w:lineRule="exact"/>
        <w:rPr>
          <w:rFonts w:asciiTheme="majorBidi" w:hAnsiTheme="majorBidi" w:cstheme="majorBidi"/>
          <w:b/>
          <w:bCs/>
          <w:sz w:val="18"/>
          <w:szCs w:val="18"/>
        </w:rPr>
      </w:pPr>
      <w:r w:rsidRPr="00275AB1">
        <w:rPr>
          <w:rFonts w:asciiTheme="majorBidi" w:hAnsiTheme="majorBidi" w:cstheme="majorBidi"/>
          <w:b/>
          <w:bCs/>
          <w:sz w:val="18"/>
          <w:szCs w:val="18"/>
        </w:rPr>
        <w:t>1- Âge contemplatif : âge de la considération attentive, de l’absorption dans l’observation, de l’admiration</w:t>
      </w:r>
    </w:p>
    <w:p w:rsidR="00B66D4B" w:rsidRPr="00275AB1" w:rsidRDefault="00275AB1" w:rsidP="00B66D4B">
      <w:pPr>
        <w:pStyle w:val="FootnoteText"/>
        <w:spacing w:line="240" w:lineRule="exact"/>
        <w:rPr>
          <w:rFonts w:asciiTheme="majorBidi" w:hAnsiTheme="majorBidi" w:cstheme="majorBidi"/>
          <w:b/>
          <w:bCs/>
          <w:sz w:val="18"/>
          <w:szCs w:val="18"/>
        </w:rPr>
      </w:pPr>
      <w:r>
        <w:rPr>
          <w:rFonts w:asciiTheme="majorBidi" w:hAnsiTheme="majorBidi" w:cstheme="majorBidi"/>
          <w:b/>
          <w:bCs/>
          <w:sz w:val="18"/>
          <w:szCs w:val="18"/>
        </w:rPr>
        <w:t xml:space="preserve">2- </w:t>
      </w:r>
      <w:r w:rsidR="00B66D4B" w:rsidRPr="00275AB1">
        <w:rPr>
          <w:rFonts w:asciiTheme="majorBidi" w:hAnsiTheme="majorBidi" w:cstheme="majorBidi"/>
          <w:b/>
          <w:bCs/>
          <w:sz w:val="18"/>
          <w:szCs w:val="18"/>
        </w:rPr>
        <w:t xml:space="preserve"> Âge méditatif</w:t>
      </w:r>
      <w:r w:rsidR="00B66D4B" w:rsidRPr="00275AB1">
        <w:rPr>
          <w:rFonts w:asciiTheme="majorBidi" w:hAnsiTheme="majorBidi" w:cstheme="majorBidi"/>
          <w:b/>
          <w:bCs/>
          <w:color w:val="000000" w:themeColor="text1"/>
          <w:sz w:val="18"/>
          <w:szCs w:val="18"/>
        </w:rPr>
        <w:t>: âge de</w:t>
      </w:r>
      <w:r w:rsidR="00B66D4B" w:rsidRPr="00275AB1">
        <w:rPr>
          <w:rFonts w:asciiTheme="majorBidi" w:eastAsiaTheme="minorHAnsi" w:hAnsiTheme="majorBidi" w:cstheme="majorBidi"/>
          <w:b/>
          <w:bCs/>
          <w:color w:val="5959C5"/>
          <w:sz w:val="18"/>
          <w:szCs w:val="18"/>
          <w:lang w:eastAsia="en-US"/>
        </w:rPr>
        <w:t xml:space="preserve"> </w:t>
      </w:r>
      <w:r w:rsidR="00B66D4B" w:rsidRPr="00275AB1">
        <w:rPr>
          <w:rFonts w:asciiTheme="majorBidi" w:eastAsiaTheme="minorHAnsi" w:hAnsiTheme="majorBidi" w:cstheme="majorBidi"/>
          <w:b/>
          <w:bCs/>
          <w:sz w:val="18"/>
          <w:szCs w:val="18"/>
          <w:lang w:eastAsia="en-US"/>
        </w:rPr>
        <w:t xml:space="preserve">réflexion </w:t>
      </w:r>
      <w:r w:rsidR="00E2558D">
        <w:rPr>
          <w:rFonts w:asciiTheme="majorBidi" w:eastAsiaTheme="minorHAnsi" w:hAnsiTheme="majorBidi" w:cstheme="majorBidi"/>
          <w:b/>
          <w:bCs/>
          <w:sz w:val="18"/>
          <w:szCs w:val="18"/>
          <w:lang w:eastAsia="en-US"/>
        </w:rPr>
        <w:t>profonde, de pensée très longue</w:t>
      </w:r>
    </w:p>
    <w:p w:rsidR="00B66D4B" w:rsidRPr="00275AB1" w:rsidRDefault="00B66D4B" w:rsidP="00B66D4B">
      <w:pPr>
        <w:pStyle w:val="FootnoteText"/>
        <w:spacing w:line="240" w:lineRule="exact"/>
        <w:rPr>
          <w:rFonts w:asciiTheme="majorBidi" w:hAnsiTheme="majorBidi" w:cstheme="majorBidi"/>
          <w:b/>
          <w:bCs/>
          <w:sz w:val="18"/>
          <w:szCs w:val="18"/>
        </w:rPr>
      </w:pPr>
      <w:r w:rsidRPr="00275AB1">
        <w:rPr>
          <w:rFonts w:asciiTheme="majorBidi" w:hAnsiTheme="majorBidi" w:cstheme="majorBidi"/>
          <w:b/>
          <w:bCs/>
          <w:sz w:val="18"/>
          <w:szCs w:val="18"/>
        </w:rPr>
        <w:t xml:space="preserve">3-Distiller : laisser couler goutte à goutte, </w:t>
      </w:r>
      <w:proofErr w:type="gramStart"/>
      <w:r w:rsidRPr="00275AB1">
        <w:rPr>
          <w:rFonts w:asciiTheme="majorBidi" w:hAnsiTheme="majorBidi" w:cstheme="majorBidi"/>
          <w:b/>
          <w:bCs/>
          <w:sz w:val="18"/>
          <w:szCs w:val="18"/>
        </w:rPr>
        <w:t>raffiner</w:t>
      </w:r>
      <w:proofErr w:type="gramEnd"/>
      <w:r w:rsidRPr="00275AB1">
        <w:rPr>
          <w:rFonts w:asciiTheme="majorBidi" w:hAnsiTheme="majorBidi" w:cstheme="majorBidi"/>
          <w:b/>
          <w:bCs/>
          <w:sz w:val="18"/>
          <w:szCs w:val="18"/>
        </w:rPr>
        <w:t>, répandre</w:t>
      </w:r>
    </w:p>
    <w:p w:rsidR="00B66D4B" w:rsidRDefault="00B66D4B" w:rsidP="00E2558D">
      <w:r w:rsidRPr="00275AB1">
        <w:rPr>
          <w:rFonts w:asciiTheme="majorBidi" w:hAnsiTheme="majorBidi" w:cstheme="majorBidi"/>
          <w:b/>
          <w:bCs/>
          <w:sz w:val="18"/>
          <w:szCs w:val="18"/>
        </w:rPr>
        <w:t xml:space="preserve">4- </w:t>
      </w:r>
      <w:r w:rsidRPr="00275AB1">
        <w:rPr>
          <w:rFonts w:asciiTheme="majorBidi" w:hAnsiTheme="majorBidi" w:cstheme="majorBidi"/>
          <w:b/>
          <w:bCs/>
          <w:color w:val="000000" w:themeColor="text1"/>
          <w:sz w:val="18"/>
          <w:szCs w:val="18"/>
        </w:rPr>
        <w:t xml:space="preserve">Friable : </w:t>
      </w:r>
      <w:r w:rsidR="00E2558D">
        <w:rPr>
          <w:rFonts w:asciiTheme="majorBidi" w:hAnsiTheme="majorBidi" w:cstheme="majorBidi"/>
          <w:b/>
          <w:bCs/>
          <w:color w:val="000000" w:themeColor="text1"/>
          <w:sz w:val="18"/>
          <w:szCs w:val="18"/>
        </w:rPr>
        <w:t>c</w:t>
      </w:r>
      <w:r w:rsidRPr="00275AB1">
        <w:rPr>
          <w:rFonts w:asciiTheme="majorBidi" w:hAnsiTheme="majorBidi" w:cstheme="majorBidi"/>
          <w:b/>
          <w:bCs/>
          <w:color w:val="000000" w:themeColor="text1"/>
          <w:sz w:val="18"/>
          <w:szCs w:val="18"/>
        </w:rPr>
        <w:t>assant</w:t>
      </w:r>
    </w:p>
    <w:p w:rsidR="008701E9" w:rsidRDefault="008701E9">
      <w:pPr>
        <w:spacing w:after="200" w:line="276" w:lineRule="auto"/>
        <w:rPr>
          <w:rFonts w:asciiTheme="majorBidi" w:hAnsiTheme="majorBidi" w:cstheme="majorBidi"/>
          <w:b/>
          <w:bCs/>
          <w:u w:val="single"/>
        </w:rPr>
      </w:pPr>
      <w:r>
        <w:rPr>
          <w:rFonts w:asciiTheme="majorBidi" w:hAnsiTheme="majorBidi" w:cstheme="majorBidi"/>
          <w:b/>
          <w:bCs/>
          <w:u w:val="single"/>
        </w:rPr>
        <w:br w:type="page"/>
      </w:r>
    </w:p>
    <w:p w:rsidR="009A53AF" w:rsidRPr="00126FF5" w:rsidRDefault="001707DD" w:rsidP="00C62C00">
      <w:pPr>
        <w:tabs>
          <w:tab w:val="left" w:pos="284"/>
        </w:tabs>
        <w:ind w:left="284" w:hanging="284"/>
        <w:rPr>
          <w:rFonts w:asciiTheme="majorBidi" w:hAnsiTheme="majorBidi" w:cstheme="majorBidi"/>
          <w:b/>
          <w:bCs/>
        </w:rPr>
      </w:pPr>
      <w:r w:rsidRPr="003F162B">
        <w:rPr>
          <w:rFonts w:asciiTheme="majorBidi" w:hAnsiTheme="majorBidi" w:cstheme="majorBidi"/>
          <w:b/>
          <w:bCs/>
          <w:u w:val="single"/>
        </w:rPr>
        <w:lastRenderedPageBreak/>
        <w:t>Questions</w:t>
      </w:r>
      <w:r w:rsidRPr="00126FF5">
        <w:rPr>
          <w:rFonts w:asciiTheme="majorBidi" w:hAnsiTheme="majorBidi" w:cstheme="majorBidi"/>
          <w:b/>
          <w:bCs/>
        </w:rPr>
        <w:t xml:space="preserve"> (</w:t>
      </w:r>
      <w:r w:rsidR="00C62C00">
        <w:rPr>
          <w:rFonts w:asciiTheme="majorBidi" w:hAnsiTheme="majorBidi" w:cstheme="majorBidi"/>
          <w:b/>
          <w:bCs/>
        </w:rPr>
        <w:t>24</w:t>
      </w:r>
      <w:r w:rsidRPr="00126FF5">
        <w:rPr>
          <w:rFonts w:asciiTheme="majorBidi" w:hAnsiTheme="majorBidi" w:cstheme="majorBidi"/>
          <w:b/>
          <w:bCs/>
        </w:rPr>
        <w:t xml:space="preserve"> p</w:t>
      </w:r>
      <w:r w:rsidR="00FF58A5" w:rsidRPr="00126FF5">
        <w:rPr>
          <w:rFonts w:asciiTheme="majorBidi" w:hAnsiTheme="majorBidi" w:cstheme="majorBidi"/>
          <w:b/>
          <w:bCs/>
        </w:rPr>
        <w:t>oin</w:t>
      </w:r>
      <w:r w:rsidRPr="00126FF5">
        <w:rPr>
          <w:rFonts w:asciiTheme="majorBidi" w:hAnsiTheme="majorBidi" w:cstheme="majorBidi"/>
          <w:b/>
          <w:bCs/>
        </w:rPr>
        <w:t>ts)</w:t>
      </w:r>
    </w:p>
    <w:p w:rsidR="001707DD" w:rsidRPr="003F162B" w:rsidRDefault="001707DD" w:rsidP="00DB2FF6">
      <w:pPr>
        <w:tabs>
          <w:tab w:val="left" w:pos="284"/>
        </w:tabs>
        <w:ind w:left="284" w:hanging="284"/>
        <w:rPr>
          <w:rFonts w:asciiTheme="majorBidi" w:hAnsiTheme="majorBidi" w:cstheme="majorBidi"/>
          <w:b/>
          <w:bCs/>
          <w:u w:val="single"/>
        </w:rPr>
      </w:pPr>
    </w:p>
    <w:p w:rsidR="0037177E" w:rsidRPr="00FF58A5" w:rsidRDefault="000A07BB" w:rsidP="00C62C00">
      <w:pPr>
        <w:numPr>
          <w:ilvl w:val="0"/>
          <w:numId w:val="13"/>
        </w:numPr>
        <w:suppressLineNumbers/>
        <w:tabs>
          <w:tab w:val="left" w:pos="284"/>
        </w:tabs>
        <w:spacing w:after="160" w:line="259" w:lineRule="auto"/>
        <w:ind w:left="284" w:hanging="284"/>
        <w:contextualSpacing/>
        <w:rPr>
          <w:rFonts w:asciiTheme="majorBidi" w:eastAsia="Calibri" w:hAnsiTheme="majorBidi" w:cstheme="majorBidi"/>
          <w:b/>
          <w:bCs/>
          <w:lang w:eastAsia="en-US"/>
        </w:rPr>
      </w:pPr>
      <w:r>
        <w:rPr>
          <w:rFonts w:asciiTheme="majorBidi" w:eastAsia="Calibri" w:hAnsiTheme="majorBidi" w:cstheme="majorBidi"/>
          <w:lang w:eastAsia="en-US"/>
        </w:rPr>
        <w:t>A</w:t>
      </w:r>
      <w:r w:rsidR="00DB2FF6">
        <w:rPr>
          <w:rFonts w:asciiTheme="majorBidi" w:eastAsia="Calibri" w:hAnsiTheme="majorBidi" w:cstheme="majorBidi"/>
          <w:lang w:eastAsia="en-US"/>
        </w:rPr>
        <w:t>-</w:t>
      </w:r>
      <w:r w:rsidR="0076494E">
        <w:rPr>
          <w:rFonts w:asciiTheme="majorBidi" w:eastAsia="Calibri" w:hAnsiTheme="majorBidi" w:cstheme="majorBidi"/>
          <w:lang w:eastAsia="en-US"/>
        </w:rPr>
        <w:t xml:space="preserve"> </w:t>
      </w:r>
      <w:r w:rsidR="0037177E" w:rsidRPr="003F162B">
        <w:rPr>
          <w:rFonts w:asciiTheme="majorBidi" w:eastAsia="Calibri" w:hAnsiTheme="majorBidi" w:cstheme="majorBidi"/>
          <w:lang w:eastAsia="en-US"/>
        </w:rPr>
        <w:t xml:space="preserve">En </w:t>
      </w:r>
      <w:r w:rsidR="0037177E" w:rsidRPr="005D57C1">
        <w:rPr>
          <w:rFonts w:asciiTheme="majorBidi" w:eastAsia="Calibri" w:hAnsiTheme="majorBidi" w:cstheme="majorBidi"/>
          <w:b/>
          <w:bCs/>
          <w:lang w:eastAsia="en-US"/>
        </w:rPr>
        <w:t>vous basant</w:t>
      </w:r>
      <w:r w:rsidR="0037177E" w:rsidRPr="003F162B">
        <w:rPr>
          <w:rFonts w:asciiTheme="majorBidi" w:eastAsia="Calibri" w:hAnsiTheme="majorBidi" w:cstheme="majorBidi"/>
          <w:lang w:eastAsia="en-US"/>
        </w:rPr>
        <w:t xml:space="preserve"> </w:t>
      </w:r>
      <w:r w:rsidR="0037177E" w:rsidRPr="00E321BF">
        <w:rPr>
          <w:rFonts w:asciiTheme="majorBidi" w:eastAsia="Calibri" w:hAnsiTheme="majorBidi" w:cstheme="majorBidi"/>
          <w:lang w:eastAsia="en-US"/>
        </w:rPr>
        <w:t>sur  le chapeau</w:t>
      </w:r>
      <w:r w:rsidR="0076494E" w:rsidRPr="00E321BF">
        <w:rPr>
          <w:rFonts w:asciiTheme="majorBidi" w:eastAsia="Calibri" w:hAnsiTheme="majorBidi" w:cstheme="majorBidi"/>
          <w:lang w:eastAsia="en-US"/>
        </w:rPr>
        <w:t>,</w:t>
      </w:r>
      <w:r w:rsidR="0037177E" w:rsidRPr="00E321BF">
        <w:rPr>
          <w:rFonts w:asciiTheme="majorBidi" w:eastAsia="Calibri" w:hAnsiTheme="majorBidi" w:cstheme="majorBidi"/>
          <w:lang w:eastAsia="en-US"/>
        </w:rPr>
        <w:t xml:space="preserve"> </w:t>
      </w:r>
      <w:r w:rsidR="0037177E" w:rsidRPr="00E321BF">
        <w:rPr>
          <w:rFonts w:asciiTheme="majorBidi" w:eastAsia="Calibri" w:hAnsiTheme="majorBidi" w:cstheme="majorBidi"/>
          <w:b/>
          <w:bCs/>
          <w:lang w:eastAsia="en-US"/>
        </w:rPr>
        <w:t xml:space="preserve">dites </w:t>
      </w:r>
      <w:r w:rsidR="0037177E" w:rsidRPr="00E321BF">
        <w:rPr>
          <w:rFonts w:asciiTheme="majorBidi" w:eastAsia="Calibri" w:hAnsiTheme="majorBidi" w:cstheme="majorBidi"/>
          <w:lang w:eastAsia="en-US"/>
        </w:rPr>
        <w:t>pour chacune des</w:t>
      </w:r>
      <w:r w:rsidR="0037177E" w:rsidRPr="00E321BF">
        <w:rPr>
          <w:rFonts w:asciiTheme="majorBidi" w:eastAsia="Calibri" w:hAnsiTheme="majorBidi" w:cstheme="majorBidi"/>
          <w:b/>
          <w:bCs/>
          <w:lang w:eastAsia="en-US"/>
        </w:rPr>
        <w:t xml:space="preserve"> </w:t>
      </w:r>
      <w:r w:rsidR="0037177E" w:rsidRPr="00E321BF">
        <w:rPr>
          <w:rFonts w:asciiTheme="majorBidi" w:eastAsia="Calibri" w:hAnsiTheme="majorBidi" w:cstheme="majorBidi"/>
          <w:lang w:eastAsia="en-US"/>
        </w:rPr>
        <w:t xml:space="preserve"> affirmations suivantes si elle est vraie ou fausse  et </w:t>
      </w:r>
      <w:r w:rsidR="0037177E" w:rsidRPr="001707DD">
        <w:rPr>
          <w:rFonts w:asciiTheme="majorBidi" w:eastAsia="Calibri" w:hAnsiTheme="majorBidi" w:cstheme="majorBidi"/>
          <w:b/>
          <w:bCs/>
          <w:lang w:eastAsia="en-US"/>
        </w:rPr>
        <w:t>justifiez</w:t>
      </w:r>
      <w:r w:rsidR="0037177E" w:rsidRPr="00E321BF">
        <w:rPr>
          <w:rFonts w:asciiTheme="majorBidi" w:eastAsia="Calibri" w:hAnsiTheme="majorBidi" w:cstheme="majorBidi"/>
          <w:lang w:eastAsia="en-US"/>
        </w:rPr>
        <w:t xml:space="preserve"> </w:t>
      </w:r>
      <w:r w:rsidR="0076494E" w:rsidRPr="00E321BF">
        <w:rPr>
          <w:rFonts w:asciiTheme="majorBidi" w:eastAsia="Calibri" w:hAnsiTheme="majorBidi" w:cstheme="majorBidi"/>
          <w:lang w:eastAsia="en-US"/>
        </w:rPr>
        <w:t>votre réponse</w:t>
      </w:r>
      <w:r w:rsidR="001B39C9">
        <w:rPr>
          <w:rFonts w:asciiTheme="majorBidi" w:eastAsia="Calibri" w:hAnsiTheme="majorBidi" w:cstheme="majorBidi"/>
          <w:lang w:eastAsia="en-US"/>
        </w:rPr>
        <w:t xml:space="preserve"> quand vous trouvez que l’affirmation est fausse</w:t>
      </w:r>
      <w:r w:rsidR="00E507BC" w:rsidRPr="00E321BF">
        <w:rPr>
          <w:rFonts w:asciiTheme="majorBidi" w:eastAsia="Calibri" w:hAnsiTheme="majorBidi" w:cstheme="majorBidi"/>
          <w:lang w:eastAsia="en-US"/>
        </w:rPr>
        <w:t>.</w:t>
      </w:r>
      <w:r w:rsidR="00FF58A5">
        <w:rPr>
          <w:rFonts w:asciiTheme="majorBidi" w:eastAsia="Calibri" w:hAnsiTheme="majorBidi" w:cstheme="majorBidi"/>
          <w:lang w:eastAsia="en-US"/>
        </w:rPr>
        <w:tab/>
      </w:r>
      <w:r w:rsidR="00FF58A5" w:rsidRPr="00FF58A5">
        <w:rPr>
          <w:rFonts w:asciiTheme="majorBidi" w:eastAsia="Calibri" w:hAnsiTheme="majorBidi" w:cstheme="majorBidi"/>
          <w:b/>
          <w:bCs/>
          <w:lang w:eastAsia="en-US"/>
        </w:rPr>
        <w:t>(</w:t>
      </w:r>
      <w:r w:rsidR="00C62C00">
        <w:rPr>
          <w:rFonts w:asciiTheme="majorBidi" w:eastAsia="Calibri" w:hAnsiTheme="majorBidi" w:cstheme="majorBidi"/>
          <w:b/>
          <w:bCs/>
          <w:lang w:eastAsia="en-US"/>
        </w:rPr>
        <w:t>3</w:t>
      </w:r>
      <w:r w:rsidR="00FF58A5" w:rsidRPr="00FF58A5">
        <w:rPr>
          <w:rFonts w:asciiTheme="majorBidi" w:eastAsia="Calibri" w:hAnsiTheme="majorBidi" w:cstheme="majorBidi"/>
          <w:b/>
          <w:bCs/>
          <w:lang w:eastAsia="en-US"/>
        </w:rPr>
        <w:t xml:space="preserve"> pts.)</w:t>
      </w:r>
    </w:p>
    <w:p w:rsidR="00A9077B" w:rsidRPr="00E321BF" w:rsidRDefault="00A9077B" w:rsidP="00A9077B">
      <w:pPr>
        <w:spacing w:after="160" w:line="259" w:lineRule="auto"/>
        <w:ind w:left="360"/>
        <w:contextualSpacing/>
        <w:jc w:val="both"/>
        <w:rPr>
          <w:rFonts w:asciiTheme="majorBidi" w:eastAsia="Calibri" w:hAnsiTheme="majorBidi" w:cstheme="majorBidi"/>
          <w:lang w:eastAsia="en-US"/>
        </w:rPr>
      </w:pPr>
      <w:proofErr w:type="gramStart"/>
      <w:r w:rsidRPr="00E321BF">
        <w:rPr>
          <w:rFonts w:asciiTheme="majorBidi" w:eastAsia="Calibri" w:hAnsiTheme="majorBidi" w:cstheme="majorBidi"/>
          <w:lang w:eastAsia="en-US"/>
        </w:rPr>
        <w:t>a</w:t>
      </w:r>
      <w:proofErr w:type="gramEnd"/>
      <w:r w:rsidRPr="00E321BF">
        <w:rPr>
          <w:rFonts w:asciiTheme="majorBidi" w:eastAsia="Calibri" w:hAnsiTheme="majorBidi" w:cstheme="majorBidi"/>
          <w:lang w:eastAsia="en-US"/>
        </w:rPr>
        <w:t>- Eric-Emmanuel Schmitt n’a pas écrit de romans</w:t>
      </w:r>
      <w:r w:rsidR="001707DD">
        <w:rPr>
          <w:rFonts w:asciiTheme="majorBidi" w:eastAsia="Calibri" w:hAnsiTheme="majorBidi" w:cstheme="majorBidi"/>
          <w:lang w:eastAsia="en-US"/>
        </w:rPr>
        <w:t>.</w:t>
      </w:r>
      <w:r w:rsidRPr="00E321BF">
        <w:rPr>
          <w:rFonts w:asciiTheme="majorBidi" w:eastAsia="Calibri" w:hAnsiTheme="majorBidi" w:cstheme="majorBidi"/>
          <w:lang w:eastAsia="en-US"/>
        </w:rPr>
        <w:t xml:space="preserve"> </w:t>
      </w:r>
    </w:p>
    <w:p w:rsidR="00A9077B" w:rsidRPr="00E321BF" w:rsidRDefault="00A9077B" w:rsidP="00A9077B">
      <w:pPr>
        <w:suppressLineNumbers/>
        <w:spacing w:after="160" w:line="259" w:lineRule="auto"/>
        <w:ind w:left="360"/>
        <w:contextualSpacing/>
        <w:rPr>
          <w:rFonts w:asciiTheme="majorBidi" w:eastAsia="Calibri" w:hAnsiTheme="majorBidi" w:cstheme="majorBidi"/>
          <w:lang w:eastAsia="en-US"/>
        </w:rPr>
      </w:pPr>
      <w:proofErr w:type="gramStart"/>
      <w:r w:rsidRPr="00E321BF">
        <w:rPr>
          <w:rFonts w:asciiTheme="majorBidi" w:eastAsia="Calibri" w:hAnsiTheme="majorBidi" w:cstheme="majorBidi"/>
          <w:lang w:eastAsia="en-US"/>
        </w:rPr>
        <w:t>b</w:t>
      </w:r>
      <w:proofErr w:type="gramEnd"/>
      <w:r w:rsidRPr="00E321BF">
        <w:rPr>
          <w:rFonts w:asciiTheme="majorBidi" w:eastAsia="Calibri" w:hAnsiTheme="majorBidi" w:cstheme="majorBidi"/>
          <w:lang w:eastAsia="en-US"/>
        </w:rPr>
        <w:t>- Eric-Emmanuel Schmitt  est  un écrivain engagé pour une cause politique.</w:t>
      </w:r>
    </w:p>
    <w:p w:rsidR="00C67846" w:rsidRPr="00E321BF" w:rsidRDefault="00C67846" w:rsidP="000A07BB">
      <w:pPr>
        <w:suppressLineNumbers/>
        <w:spacing w:after="160" w:line="259" w:lineRule="auto"/>
        <w:ind w:left="360"/>
        <w:contextualSpacing/>
        <w:rPr>
          <w:rFonts w:asciiTheme="majorBidi" w:eastAsia="Calibri" w:hAnsiTheme="majorBidi" w:cstheme="majorBidi"/>
          <w:b/>
          <w:bCs/>
          <w:lang w:eastAsia="en-US"/>
        </w:rPr>
      </w:pPr>
      <w:r w:rsidRPr="00E321BF">
        <w:rPr>
          <w:rFonts w:asciiTheme="majorBidi" w:eastAsia="Calibri" w:hAnsiTheme="majorBidi" w:cstheme="majorBidi"/>
          <w:lang w:eastAsia="en-US"/>
        </w:rPr>
        <w:t>c- L’engagement d’Eric-Emmanuel Schmitt  a une visée humaniste.</w:t>
      </w:r>
    </w:p>
    <w:p w:rsidR="00A9077B" w:rsidRPr="00E321BF" w:rsidRDefault="00A9077B" w:rsidP="00A9077B">
      <w:pPr>
        <w:suppressLineNumbers/>
        <w:spacing w:after="160" w:line="259" w:lineRule="auto"/>
        <w:ind w:left="-540"/>
        <w:contextualSpacing/>
        <w:rPr>
          <w:rFonts w:asciiTheme="majorBidi" w:eastAsia="Calibri" w:hAnsiTheme="majorBidi" w:cstheme="majorBidi"/>
          <w:lang w:eastAsia="en-US"/>
        </w:rPr>
      </w:pPr>
    </w:p>
    <w:p w:rsidR="0076494E" w:rsidRPr="00FF58A5" w:rsidRDefault="00DB2FF6" w:rsidP="00C62C00">
      <w:pPr>
        <w:suppressLineNumbers/>
        <w:spacing w:after="160" w:line="259" w:lineRule="auto"/>
        <w:ind w:left="-540" w:firstLine="540"/>
        <w:contextualSpacing/>
        <w:rPr>
          <w:rFonts w:asciiTheme="majorBidi" w:eastAsia="Calibri" w:hAnsiTheme="majorBidi" w:cstheme="majorBidi"/>
          <w:b/>
          <w:bCs/>
          <w:lang w:eastAsia="en-US"/>
        </w:rPr>
      </w:pPr>
      <w:r>
        <w:rPr>
          <w:rFonts w:asciiTheme="majorBidi" w:hAnsiTheme="majorBidi" w:cstheme="majorBidi"/>
        </w:rPr>
        <w:t xml:space="preserve">     </w:t>
      </w:r>
      <w:r w:rsidR="000A07BB">
        <w:rPr>
          <w:rFonts w:asciiTheme="majorBidi" w:hAnsiTheme="majorBidi" w:cstheme="majorBidi"/>
        </w:rPr>
        <w:t>B</w:t>
      </w:r>
      <w:r>
        <w:rPr>
          <w:rFonts w:asciiTheme="majorBidi" w:hAnsiTheme="majorBidi" w:cstheme="majorBidi"/>
        </w:rPr>
        <w:t>-</w:t>
      </w:r>
      <w:r w:rsidR="00A9077B" w:rsidRPr="00E321BF">
        <w:rPr>
          <w:rFonts w:asciiTheme="majorBidi" w:hAnsiTheme="majorBidi" w:cstheme="majorBidi"/>
          <w:b/>
          <w:bCs/>
        </w:rPr>
        <w:t xml:space="preserve">  </w:t>
      </w:r>
      <w:r w:rsidR="001B39C9">
        <w:rPr>
          <w:rFonts w:asciiTheme="majorBidi" w:hAnsiTheme="majorBidi" w:cstheme="majorBidi"/>
          <w:b/>
          <w:bCs/>
        </w:rPr>
        <w:t>R</w:t>
      </w:r>
      <w:r w:rsidR="001B39C9" w:rsidRPr="00E321BF">
        <w:rPr>
          <w:rFonts w:asciiTheme="majorBidi" w:hAnsiTheme="majorBidi" w:cstheme="majorBidi"/>
          <w:b/>
          <w:bCs/>
        </w:rPr>
        <w:t>ecopiez</w:t>
      </w:r>
      <w:r w:rsidR="001B39C9">
        <w:rPr>
          <w:rFonts w:asciiTheme="majorBidi" w:hAnsiTheme="majorBidi" w:cstheme="majorBidi"/>
          <w:b/>
          <w:bCs/>
        </w:rPr>
        <w:t xml:space="preserve"> </w:t>
      </w:r>
      <w:r w:rsidR="001B39C9" w:rsidRPr="005D57C1">
        <w:rPr>
          <w:rFonts w:asciiTheme="majorBidi" w:hAnsiTheme="majorBidi" w:cstheme="majorBidi"/>
        </w:rPr>
        <w:t>et</w:t>
      </w:r>
      <w:r w:rsidR="001B39C9">
        <w:rPr>
          <w:rFonts w:asciiTheme="majorBidi" w:hAnsiTheme="majorBidi" w:cstheme="majorBidi"/>
          <w:b/>
          <w:bCs/>
        </w:rPr>
        <w:t xml:space="preserve"> f</w:t>
      </w:r>
      <w:r w:rsidR="0096540A" w:rsidRPr="00E321BF">
        <w:rPr>
          <w:rFonts w:asciiTheme="majorBidi" w:hAnsiTheme="majorBidi" w:cstheme="majorBidi"/>
          <w:b/>
          <w:bCs/>
        </w:rPr>
        <w:t>aites</w:t>
      </w:r>
      <w:r w:rsidR="0096540A" w:rsidRPr="00E321BF">
        <w:rPr>
          <w:rFonts w:asciiTheme="majorBidi" w:hAnsiTheme="majorBidi" w:cstheme="majorBidi"/>
        </w:rPr>
        <w:t xml:space="preserve"> </w:t>
      </w:r>
      <w:r w:rsidR="0096540A" w:rsidRPr="00E321BF">
        <w:rPr>
          <w:rFonts w:asciiTheme="majorBidi" w:hAnsiTheme="majorBidi" w:cstheme="majorBidi"/>
          <w:b/>
          <w:bCs/>
        </w:rPr>
        <w:t>correspondre</w:t>
      </w:r>
      <w:r w:rsidR="0076494E" w:rsidRPr="00E321BF">
        <w:rPr>
          <w:rFonts w:asciiTheme="majorBidi" w:hAnsiTheme="majorBidi" w:cstheme="majorBidi"/>
          <w:b/>
          <w:bCs/>
        </w:rPr>
        <w:t xml:space="preserve"> </w:t>
      </w:r>
      <w:r w:rsidR="0076494E" w:rsidRPr="00E321BF">
        <w:rPr>
          <w:rFonts w:asciiTheme="majorBidi" w:hAnsiTheme="majorBidi" w:cstheme="majorBidi"/>
        </w:rPr>
        <w:t>les expressions suivantes</w:t>
      </w:r>
      <w:r w:rsidR="0096540A" w:rsidRPr="00E321BF">
        <w:rPr>
          <w:rFonts w:asciiTheme="majorBidi" w:hAnsiTheme="majorBidi" w:cstheme="majorBidi"/>
        </w:rPr>
        <w:t xml:space="preserve">: </w:t>
      </w:r>
      <w:r w:rsidR="0096540A" w:rsidRPr="00E321BF">
        <w:rPr>
          <w:rFonts w:asciiTheme="majorBidi" w:hAnsiTheme="majorBidi" w:cstheme="majorBidi"/>
        </w:rPr>
        <w:softHyphen/>
      </w:r>
      <w:r w:rsidR="004D3A69" w:rsidRPr="00E321BF">
        <w:rPr>
          <w:rFonts w:asciiTheme="majorBidi" w:hAnsiTheme="majorBidi" w:cstheme="majorBidi"/>
        </w:rPr>
        <w:t xml:space="preserve">   </w:t>
      </w:r>
      <w:r w:rsidR="0096540A" w:rsidRPr="00E321BF">
        <w:rPr>
          <w:rFonts w:asciiTheme="majorBidi" w:hAnsiTheme="majorBidi" w:cstheme="majorBidi"/>
        </w:rPr>
        <w:t xml:space="preserve"> </w:t>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b/>
          <w:bCs/>
        </w:rPr>
        <w:t>(</w:t>
      </w:r>
      <w:r w:rsidR="00C62C00">
        <w:rPr>
          <w:rFonts w:asciiTheme="majorBidi" w:hAnsiTheme="majorBidi" w:cstheme="majorBidi"/>
          <w:b/>
          <w:bCs/>
        </w:rPr>
        <w:t>1</w:t>
      </w:r>
      <w:r w:rsidR="00FF58A5">
        <w:rPr>
          <w:rFonts w:asciiTheme="majorBidi" w:hAnsiTheme="majorBidi" w:cstheme="majorBidi"/>
          <w:b/>
          <w:bCs/>
        </w:rPr>
        <w:t xml:space="preserve"> pt.)</w:t>
      </w:r>
    </w:p>
    <w:p w:rsidR="0096540A" w:rsidRPr="00E321BF" w:rsidRDefault="0076494E" w:rsidP="000A07BB">
      <w:pPr>
        <w:suppressLineNumbers/>
        <w:spacing w:after="160" w:line="259" w:lineRule="auto"/>
        <w:ind w:left="-540" w:firstLine="540"/>
        <w:contextualSpacing/>
        <w:rPr>
          <w:rFonts w:asciiTheme="majorBidi" w:eastAsia="Calibri" w:hAnsiTheme="majorBidi" w:cstheme="majorBidi"/>
          <w:lang w:eastAsia="en-US"/>
        </w:rPr>
      </w:pPr>
      <w:r w:rsidRPr="00E321BF">
        <w:rPr>
          <w:rFonts w:asciiTheme="majorBidi" w:hAnsiTheme="majorBidi" w:cstheme="majorBidi"/>
        </w:rPr>
        <w:t xml:space="preserve">                          </w:t>
      </w:r>
      <w:r w:rsidR="0096540A" w:rsidRPr="00E321BF">
        <w:rPr>
          <w:rFonts w:asciiTheme="majorBidi" w:hAnsiTheme="majorBidi" w:cstheme="majorBidi"/>
        </w:rPr>
        <w:t xml:space="preserve">L’enfance et la vieillesse  L.1        </w:t>
      </w:r>
      <w:r w:rsidR="00E321BF" w:rsidRPr="00E321BF">
        <w:rPr>
          <w:rFonts w:asciiTheme="majorBidi" w:hAnsiTheme="majorBidi" w:cstheme="majorBidi"/>
        </w:rPr>
        <w:t xml:space="preserve"> </w:t>
      </w:r>
      <w:r w:rsidR="0096540A" w:rsidRPr="00E321BF">
        <w:rPr>
          <w:rFonts w:asciiTheme="majorBidi" w:hAnsiTheme="majorBidi" w:cstheme="majorBidi"/>
        </w:rPr>
        <w:t xml:space="preserve">●      </w:t>
      </w:r>
      <w:r w:rsidR="00CF29EA" w:rsidRPr="00E321BF">
        <w:rPr>
          <w:rFonts w:asciiTheme="majorBidi" w:hAnsiTheme="majorBidi" w:cstheme="majorBidi"/>
        </w:rPr>
        <w:t xml:space="preserve"> </w:t>
      </w:r>
      <w:r w:rsidR="0096540A" w:rsidRPr="00E321BF">
        <w:rPr>
          <w:rFonts w:asciiTheme="majorBidi" w:hAnsiTheme="majorBidi" w:cstheme="majorBidi"/>
        </w:rPr>
        <w:t xml:space="preserve">   ●  </w:t>
      </w:r>
      <w:r w:rsidR="004340AA" w:rsidRPr="00E321BF">
        <w:rPr>
          <w:rFonts w:asciiTheme="majorBidi" w:hAnsiTheme="majorBidi" w:cstheme="majorBidi"/>
        </w:rPr>
        <w:t xml:space="preserve">Des êtres de chair et de sang L.4 </w:t>
      </w:r>
    </w:p>
    <w:p w:rsidR="0076494E" w:rsidRPr="00E321BF" w:rsidRDefault="0096540A" w:rsidP="000A07BB">
      <w:pPr>
        <w:ind w:left="-630" w:firstLine="540"/>
        <w:rPr>
          <w:rFonts w:asciiTheme="majorBidi" w:hAnsiTheme="majorBidi" w:cstheme="majorBidi"/>
        </w:rPr>
      </w:pPr>
      <w:r w:rsidRPr="00E321BF">
        <w:rPr>
          <w:rFonts w:asciiTheme="majorBidi" w:hAnsiTheme="majorBidi" w:cstheme="majorBidi"/>
        </w:rPr>
        <w:t xml:space="preserve">               </w:t>
      </w:r>
      <w:r w:rsidR="00F64B07" w:rsidRPr="00E321BF">
        <w:rPr>
          <w:rFonts w:asciiTheme="majorBidi" w:hAnsiTheme="majorBidi" w:cstheme="majorBidi"/>
        </w:rPr>
        <w:t xml:space="preserve">            </w:t>
      </w:r>
      <w:r w:rsidR="004D3A69" w:rsidRPr="00E321BF">
        <w:rPr>
          <w:rFonts w:asciiTheme="majorBidi" w:hAnsiTheme="majorBidi" w:cstheme="majorBidi"/>
        </w:rPr>
        <w:t>D</w:t>
      </w:r>
      <w:r w:rsidRPr="00E321BF">
        <w:rPr>
          <w:rFonts w:asciiTheme="majorBidi" w:hAnsiTheme="majorBidi" w:cstheme="majorBidi"/>
        </w:rPr>
        <w:t xml:space="preserve">es enfants et des vieillards L.3  </w:t>
      </w:r>
      <w:r w:rsidR="00CF29EA" w:rsidRPr="00E321BF">
        <w:rPr>
          <w:rFonts w:asciiTheme="majorBidi" w:hAnsiTheme="majorBidi" w:cstheme="majorBidi"/>
        </w:rPr>
        <w:t xml:space="preserve"> </w:t>
      </w:r>
      <w:r w:rsidR="00A9077B" w:rsidRPr="00E321BF">
        <w:rPr>
          <w:rFonts w:asciiTheme="majorBidi" w:hAnsiTheme="majorBidi" w:cstheme="majorBidi"/>
        </w:rPr>
        <w:t xml:space="preserve">  </w:t>
      </w:r>
      <w:r w:rsidRPr="00E321BF">
        <w:rPr>
          <w:rFonts w:asciiTheme="majorBidi" w:hAnsiTheme="majorBidi" w:cstheme="majorBidi"/>
        </w:rPr>
        <w:t xml:space="preserve">●         </w:t>
      </w:r>
      <w:r w:rsidR="00A9077B" w:rsidRPr="00E321BF">
        <w:rPr>
          <w:rFonts w:asciiTheme="majorBidi" w:hAnsiTheme="majorBidi" w:cstheme="majorBidi"/>
        </w:rPr>
        <w:t xml:space="preserve"> </w:t>
      </w:r>
      <w:r w:rsidR="00E321BF" w:rsidRPr="00E321BF">
        <w:rPr>
          <w:rFonts w:asciiTheme="majorBidi" w:hAnsiTheme="majorBidi" w:cstheme="majorBidi"/>
        </w:rPr>
        <w:t xml:space="preserve"> </w:t>
      </w:r>
      <w:r w:rsidR="004D3A69" w:rsidRPr="00E321BF">
        <w:rPr>
          <w:rFonts w:asciiTheme="majorBidi" w:hAnsiTheme="majorBidi" w:cstheme="majorBidi"/>
        </w:rPr>
        <w:t>●</w:t>
      </w:r>
      <w:r w:rsidR="00E321BF" w:rsidRPr="00E321BF">
        <w:rPr>
          <w:rFonts w:asciiTheme="majorBidi" w:hAnsiTheme="majorBidi" w:cstheme="majorBidi"/>
        </w:rPr>
        <w:t xml:space="preserve">  L</w:t>
      </w:r>
      <w:r w:rsidR="00C67846" w:rsidRPr="00E321BF">
        <w:rPr>
          <w:rFonts w:asciiTheme="majorBidi" w:hAnsiTheme="majorBidi" w:cstheme="majorBidi"/>
        </w:rPr>
        <w:t xml:space="preserve">es </w:t>
      </w:r>
      <w:r w:rsidR="004340AA" w:rsidRPr="00E321BF">
        <w:rPr>
          <w:rFonts w:asciiTheme="majorBidi" w:hAnsiTheme="majorBidi" w:cstheme="majorBidi"/>
        </w:rPr>
        <w:t>deux bouts de la  vie L.4</w:t>
      </w:r>
    </w:p>
    <w:p w:rsidR="00A9077B" w:rsidRPr="00E321BF" w:rsidRDefault="000A07BB" w:rsidP="00C62C00">
      <w:pPr>
        <w:spacing w:before="120"/>
        <w:ind w:left="568" w:hanging="284"/>
        <w:rPr>
          <w:rFonts w:asciiTheme="majorBidi" w:hAnsiTheme="majorBidi" w:cstheme="majorBidi"/>
          <w:b/>
          <w:bCs/>
        </w:rPr>
      </w:pPr>
      <w:r w:rsidRPr="000A07BB">
        <w:rPr>
          <w:rFonts w:asciiTheme="majorBidi" w:hAnsiTheme="majorBidi" w:cstheme="majorBidi"/>
        </w:rPr>
        <w:t>C</w:t>
      </w:r>
      <w:r w:rsidR="00DB2FF6" w:rsidRPr="000A07BB">
        <w:rPr>
          <w:rFonts w:asciiTheme="majorBidi" w:hAnsiTheme="majorBidi" w:cstheme="majorBidi"/>
        </w:rPr>
        <w:t>-</w:t>
      </w:r>
      <w:r w:rsidR="00DB2FF6">
        <w:rPr>
          <w:rFonts w:asciiTheme="majorBidi" w:hAnsiTheme="majorBidi" w:cstheme="majorBidi"/>
          <w:b/>
          <w:bCs/>
        </w:rPr>
        <w:t xml:space="preserve"> </w:t>
      </w:r>
      <w:r w:rsidR="00A9077B" w:rsidRPr="00E321BF">
        <w:rPr>
          <w:rFonts w:asciiTheme="majorBidi" w:hAnsiTheme="majorBidi" w:cstheme="majorBidi"/>
        </w:rPr>
        <w:t>Dans la 1</w:t>
      </w:r>
      <w:r w:rsidR="00A9077B" w:rsidRPr="00E321BF">
        <w:rPr>
          <w:rFonts w:asciiTheme="majorBidi" w:hAnsiTheme="majorBidi" w:cstheme="majorBidi"/>
          <w:vertAlign w:val="superscript"/>
        </w:rPr>
        <w:t>ère</w:t>
      </w:r>
      <w:r w:rsidR="00A9077B" w:rsidRPr="00E321BF">
        <w:rPr>
          <w:rFonts w:asciiTheme="majorBidi" w:hAnsiTheme="majorBidi" w:cstheme="majorBidi"/>
        </w:rPr>
        <w:t xml:space="preserve"> phrase</w:t>
      </w:r>
      <w:r w:rsidR="001707DD">
        <w:rPr>
          <w:rFonts w:asciiTheme="majorBidi" w:hAnsiTheme="majorBidi" w:cstheme="majorBidi"/>
        </w:rPr>
        <w:t xml:space="preserve"> du texte, </w:t>
      </w:r>
      <w:r w:rsidR="00A9077B" w:rsidRPr="00E321BF">
        <w:rPr>
          <w:rFonts w:asciiTheme="majorBidi" w:hAnsiTheme="majorBidi" w:cstheme="majorBidi"/>
          <w:b/>
          <w:bCs/>
        </w:rPr>
        <w:t>par quelle</w:t>
      </w:r>
      <w:r w:rsidR="00A9077B" w:rsidRPr="00E321BF">
        <w:rPr>
          <w:rFonts w:asciiTheme="majorBidi" w:hAnsiTheme="majorBidi" w:cstheme="majorBidi"/>
        </w:rPr>
        <w:t xml:space="preserve"> autre locution adverbiale </w:t>
      </w:r>
      <w:r w:rsidR="0076494E" w:rsidRPr="00E321BF">
        <w:rPr>
          <w:rFonts w:asciiTheme="majorBidi" w:hAnsiTheme="majorBidi" w:cstheme="majorBidi"/>
        </w:rPr>
        <w:t xml:space="preserve">pouvez-vous </w:t>
      </w:r>
      <w:r w:rsidR="00A9077B" w:rsidRPr="00E321BF">
        <w:rPr>
          <w:rFonts w:asciiTheme="majorBidi" w:hAnsiTheme="majorBidi" w:cstheme="majorBidi"/>
        </w:rPr>
        <w:t>remplacer</w:t>
      </w:r>
      <w:r w:rsidR="00A9077B" w:rsidRPr="00E321BF">
        <w:rPr>
          <w:rFonts w:asciiTheme="majorBidi" w:hAnsiTheme="majorBidi" w:cstheme="majorBidi"/>
          <w:b/>
          <w:bCs/>
        </w:rPr>
        <w:t xml:space="preserve"> </w:t>
      </w:r>
      <w:r w:rsidR="00A9077B" w:rsidRPr="00E321BF">
        <w:rPr>
          <w:rFonts w:asciiTheme="majorBidi" w:hAnsiTheme="majorBidi" w:cstheme="majorBidi"/>
        </w:rPr>
        <w:t xml:space="preserve">la locution </w:t>
      </w:r>
      <w:r w:rsidR="00A9077B" w:rsidRPr="00E321BF">
        <w:rPr>
          <w:rFonts w:asciiTheme="majorBidi" w:hAnsiTheme="majorBidi" w:cstheme="majorBidi"/>
          <w:b/>
          <w:bCs/>
        </w:rPr>
        <w:t>« au fond » ?</w:t>
      </w:r>
      <w:r w:rsidR="00FF58A5">
        <w:rPr>
          <w:rFonts w:asciiTheme="majorBidi" w:hAnsiTheme="majorBidi" w:cstheme="majorBidi"/>
          <w:b/>
          <w:bCs/>
        </w:rPr>
        <w:tab/>
      </w:r>
      <w:r w:rsidR="00FF58A5">
        <w:rPr>
          <w:rFonts w:asciiTheme="majorBidi" w:hAnsiTheme="majorBidi" w:cstheme="majorBidi"/>
          <w:b/>
          <w:bCs/>
        </w:rPr>
        <w:tab/>
      </w:r>
      <w:r w:rsidR="00FF58A5">
        <w:rPr>
          <w:rFonts w:asciiTheme="majorBidi" w:hAnsiTheme="majorBidi" w:cstheme="majorBidi"/>
          <w:b/>
          <w:bCs/>
        </w:rPr>
        <w:tab/>
      </w:r>
      <w:r w:rsidR="00FF58A5">
        <w:rPr>
          <w:rFonts w:asciiTheme="majorBidi" w:hAnsiTheme="majorBidi" w:cstheme="majorBidi"/>
          <w:b/>
          <w:bCs/>
        </w:rPr>
        <w:tab/>
      </w:r>
      <w:r w:rsidR="00FF58A5">
        <w:rPr>
          <w:rFonts w:asciiTheme="majorBidi" w:hAnsiTheme="majorBidi" w:cstheme="majorBidi"/>
          <w:b/>
          <w:bCs/>
        </w:rPr>
        <w:tab/>
      </w:r>
      <w:r w:rsidR="00FF58A5">
        <w:rPr>
          <w:rFonts w:asciiTheme="majorBidi" w:hAnsiTheme="majorBidi" w:cstheme="majorBidi"/>
          <w:b/>
          <w:bCs/>
        </w:rPr>
        <w:tab/>
      </w:r>
      <w:r w:rsidR="00FF58A5">
        <w:rPr>
          <w:rFonts w:asciiTheme="majorBidi" w:hAnsiTheme="majorBidi" w:cstheme="majorBidi"/>
          <w:b/>
          <w:bCs/>
        </w:rPr>
        <w:tab/>
      </w:r>
      <w:r w:rsidR="00FF58A5">
        <w:rPr>
          <w:rFonts w:asciiTheme="majorBidi" w:hAnsiTheme="majorBidi" w:cstheme="majorBidi"/>
          <w:b/>
          <w:bCs/>
        </w:rPr>
        <w:tab/>
      </w:r>
      <w:r w:rsidR="00FF58A5">
        <w:rPr>
          <w:rFonts w:asciiTheme="majorBidi" w:hAnsiTheme="majorBidi" w:cstheme="majorBidi"/>
          <w:b/>
          <w:bCs/>
        </w:rPr>
        <w:tab/>
        <w:t>(</w:t>
      </w:r>
      <w:r w:rsidR="00C62C00">
        <w:rPr>
          <w:rFonts w:asciiTheme="majorBidi" w:hAnsiTheme="majorBidi" w:cstheme="majorBidi"/>
          <w:b/>
          <w:bCs/>
        </w:rPr>
        <w:t>1</w:t>
      </w:r>
      <w:r w:rsidR="00FF58A5">
        <w:rPr>
          <w:rFonts w:asciiTheme="majorBidi" w:hAnsiTheme="majorBidi" w:cstheme="majorBidi"/>
          <w:b/>
          <w:bCs/>
        </w:rPr>
        <w:t xml:space="preserve"> pt.)</w:t>
      </w:r>
    </w:p>
    <w:p w:rsidR="00972775" w:rsidRPr="00E321BF" w:rsidRDefault="00A9077B" w:rsidP="005D57C1">
      <w:pPr>
        <w:ind w:left="-630" w:firstLine="540"/>
        <w:rPr>
          <w:rFonts w:asciiTheme="majorBidi" w:hAnsiTheme="majorBidi" w:cstheme="majorBidi"/>
          <w:b/>
          <w:bCs/>
        </w:rPr>
      </w:pPr>
      <w:r w:rsidRPr="00E321BF">
        <w:rPr>
          <w:rFonts w:asciiTheme="majorBidi" w:hAnsiTheme="majorBidi" w:cstheme="majorBidi"/>
          <w:b/>
          <w:bCs/>
        </w:rPr>
        <w:t xml:space="preserve">                                   - en réalité                                                - en apparence     </w:t>
      </w:r>
    </w:p>
    <w:p w:rsidR="00A9077B" w:rsidRPr="00E321BF" w:rsidRDefault="00A9077B" w:rsidP="00DB2FF6">
      <w:pPr>
        <w:ind w:left="-630" w:firstLine="540"/>
        <w:rPr>
          <w:rFonts w:asciiTheme="majorBidi" w:hAnsiTheme="majorBidi" w:cstheme="majorBidi"/>
          <w:b/>
          <w:bCs/>
        </w:rPr>
      </w:pPr>
      <w:r w:rsidRPr="00E321BF">
        <w:rPr>
          <w:rFonts w:asciiTheme="majorBidi" w:hAnsiTheme="majorBidi" w:cstheme="majorBidi"/>
          <w:b/>
          <w:bCs/>
        </w:rPr>
        <w:t xml:space="preserve">                  </w:t>
      </w:r>
    </w:p>
    <w:p w:rsidR="00CD2A76" w:rsidRPr="00FF58A5" w:rsidRDefault="0076494E" w:rsidP="00C62C00">
      <w:pPr>
        <w:tabs>
          <w:tab w:val="left" w:pos="284"/>
        </w:tabs>
        <w:ind w:left="284" w:hanging="284"/>
        <w:rPr>
          <w:rFonts w:asciiTheme="majorBidi" w:hAnsiTheme="majorBidi" w:cstheme="majorBidi"/>
          <w:b/>
          <w:bCs/>
        </w:rPr>
      </w:pPr>
      <w:r w:rsidRPr="00E321BF">
        <w:rPr>
          <w:rFonts w:asciiTheme="majorBidi" w:hAnsiTheme="majorBidi" w:cstheme="majorBidi"/>
        </w:rPr>
        <w:t xml:space="preserve">2- </w:t>
      </w:r>
      <w:r w:rsidR="00A9077B" w:rsidRPr="00E321BF">
        <w:rPr>
          <w:rFonts w:asciiTheme="majorBidi" w:hAnsiTheme="majorBidi" w:cstheme="majorBidi"/>
        </w:rPr>
        <w:t xml:space="preserve"> </w:t>
      </w:r>
      <w:r w:rsidR="00A9077B" w:rsidRPr="0086089F">
        <w:rPr>
          <w:rFonts w:asciiTheme="majorBidi" w:hAnsiTheme="majorBidi" w:cstheme="majorBidi"/>
        </w:rPr>
        <w:t xml:space="preserve">Le </w:t>
      </w:r>
      <w:r w:rsidR="00A9077B" w:rsidRPr="00E321BF">
        <w:rPr>
          <w:rFonts w:asciiTheme="majorBidi" w:hAnsiTheme="majorBidi" w:cstheme="majorBidi"/>
        </w:rPr>
        <w:t xml:space="preserve">thème de cet extrait est </w:t>
      </w:r>
      <w:r w:rsidRPr="00E321BF">
        <w:rPr>
          <w:rFonts w:asciiTheme="majorBidi" w:hAnsiTheme="majorBidi" w:cstheme="majorBidi"/>
        </w:rPr>
        <w:t>«</w:t>
      </w:r>
      <w:r w:rsidR="00A9077B" w:rsidRPr="00E321BF">
        <w:rPr>
          <w:rFonts w:asciiTheme="majorBidi" w:hAnsiTheme="majorBidi" w:cstheme="majorBidi"/>
        </w:rPr>
        <w:t>l’enfance</w:t>
      </w:r>
      <w:r w:rsidRPr="00E321BF">
        <w:rPr>
          <w:rFonts w:asciiTheme="majorBidi" w:hAnsiTheme="majorBidi" w:cstheme="majorBidi"/>
        </w:rPr>
        <w:t xml:space="preserve"> et la vieillesse»</w:t>
      </w:r>
      <w:r w:rsidR="00A9077B" w:rsidRPr="00E321BF">
        <w:rPr>
          <w:rFonts w:asciiTheme="majorBidi" w:hAnsiTheme="majorBidi" w:cstheme="majorBidi"/>
        </w:rPr>
        <w:t xml:space="preserve">. </w:t>
      </w:r>
      <w:r w:rsidR="00A9077B" w:rsidRPr="00E321BF">
        <w:rPr>
          <w:rFonts w:asciiTheme="majorBidi" w:hAnsiTheme="majorBidi" w:cstheme="majorBidi"/>
          <w:b/>
          <w:bCs/>
        </w:rPr>
        <w:t>Montrez</w:t>
      </w:r>
      <w:r w:rsidR="00A9077B" w:rsidRPr="00E321BF">
        <w:rPr>
          <w:rFonts w:asciiTheme="majorBidi" w:hAnsiTheme="majorBidi" w:cstheme="majorBidi"/>
        </w:rPr>
        <w:t>-le en relevant deux mots récurrents</w:t>
      </w:r>
      <w:r w:rsidR="006755E0" w:rsidRPr="00E321BF">
        <w:rPr>
          <w:rFonts w:asciiTheme="majorBidi" w:hAnsiTheme="majorBidi" w:cstheme="majorBidi"/>
        </w:rPr>
        <w:t xml:space="preserve"> </w:t>
      </w:r>
      <w:r w:rsidR="00A9077B" w:rsidRPr="00E321BF">
        <w:rPr>
          <w:rFonts w:asciiTheme="majorBidi" w:hAnsiTheme="majorBidi" w:cstheme="majorBidi"/>
        </w:rPr>
        <w:t xml:space="preserve">et </w:t>
      </w:r>
      <w:r w:rsidRPr="00E321BF">
        <w:rPr>
          <w:rFonts w:asciiTheme="majorBidi" w:hAnsiTheme="majorBidi" w:cstheme="majorBidi"/>
        </w:rPr>
        <w:t>l</w:t>
      </w:r>
      <w:r w:rsidR="00A9077B" w:rsidRPr="00E321BF">
        <w:rPr>
          <w:rFonts w:asciiTheme="majorBidi" w:hAnsiTheme="majorBidi" w:cstheme="majorBidi"/>
        </w:rPr>
        <w:t>eurs</w:t>
      </w:r>
      <w:r w:rsidRPr="00E321BF">
        <w:rPr>
          <w:rFonts w:asciiTheme="majorBidi" w:hAnsiTheme="majorBidi" w:cstheme="majorBidi"/>
        </w:rPr>
        <w:t xml:space="preserve"> </w:t>
      </w:r>
      <w:r w:rsidR="00A9077B" w:rsidRPr="00E321BF">
        <w:rPr>
          <w:rFonts w:asciiTheme="majorBidi" w:hAnsiTheme="majorBidi" w:cstheme="majorBidi"/>
        </w:rPr>
        <w:t>dérivés.</w:t>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C62C00">
        <w:rPr>
          <w:rFonts w:asciiTheme="majorBidi" w:hAnsiTheme="majorBidi" w:cstheme="majorBidi"/>
          <w:b/>
          <w:bCs/>
        </w:rPr>
        <w:t>(3</w:t>
      </w:r>
      <w:r w:rsidR="00FF58A5">
        <w:rPr>
          <w:rFonts w:asciiTheme="majorBidi" w:hAnsiTheme="majorBidi" w:cstheme="majorBidi"/>
          <w:b/>
          <w:bCs/>
        </w:rPr>
        <w:t xml:space="preserve"> pts.)</w:t>
      </w:r>
    </w:p>
    <w:p w:rsidR="00972775" w:rsidRPr="00E321BF" w:rsidRDefault="00972775" w:rsidP="000F05CF">
      <w:pPr>
        <w:ind w:left="-630"/>
        <w:jc w:val="both"/>
        <w:rPr>
          <w:rFonts w:asciiTheme="majorBidi" w:hAnsiTheme="majorBidi" w:cstheme="majorBidi"/>
        </w:rPr>
      </w:pPr>
    </w:p>
    <w:p w:rsidR="00CD2A76" w:rsidRPr="00FF58A5" w:rsidRDefault="0076494E" w:rsidP="00C62C00">
      <w:pPr>
        <w:tabs>
          <w:tab w:val="left" w:pos="567"/>
        </w:tabs>
        <w:ind w:left="567" w:hanging="567"/>
        <w:rPr>
          <w:rFonts w:asciiTheme="majorBidi" w:hAnsiTheme="majorBidi" w:cstheme="majorBidi"/>
          <w:b/>
          <w:bCs/>
        </w:rPr>
      </w:pPr>
      <w:r w:rsidRPr="00E321BF">
        <w:rPr>
          <w:rFonts w:asciiTheme="majorBidi" w:hAnsiTheme="majorBidi" w:cstheme="majorBidi"/>
        </w:rPr>
        <w:t>3</w:t>
      </w:r>
      <w:r w:rsidR="00CD2A76" w:rsidRPr="00E321BF">
        <w:rPr>
          <w:rFonts w:asciiTheme="majorBidi" w:hAnsiTheme="majorBidi" w:cstheme="majorBidi"/>
        </w:rPr>
        <w:t xml:space="preserve">- </w:t>
      </w:r>
      <w:r w:rsidR="00CF29EA" w:rsidRPr="00E321BF">
        <w:rPr>
          <w:rFonts w:asciiTheme="majorBidi" w:hAnsiTheme="majorBidi" w:cstheme="majorBidi"/>
          <w:b/>
          <w:bCs/>
        </w:rPr>
        <w:t xml:space="preserve"> </w:t>
      </w:r>
      <w:r w:rsidR="00C67846" w:rsidRPr="00DB2FF6">
        <w:rPr>
          <w:rFonts w:asciiTheme="majorBidi" w:hAnsiTheme="majorBidi" w:cstheme="majorBidi"/>
        </w:rPr>
        <w:t>a-</w:t>
      </w:r>
      <w:r w:rsidR="00C67846" w:rsidRPr="00E321BF">
        <w:rPr>
          <w:rFonts w:asciiTheme="majorBidi" w:hAnsiTheme="majorBidi" w:cstheme="majorBidi"/>
          <w:b/>
          <w:bCs/>
        </w:rPr>
        <w:t xml:space="preserve"> </w:t>
      </w:r>
      <w:r w:rsidR="00214DF1" w:rsidRPr="00E321BF">
        <w:rPr>
          <w:rFonts w:asciiTheme="majorBidi" w:hAnsiTheme="majorBidi" w:cstheme="majorBidi"/>
        </w:rPr>
        <w:t>Quatre</w:t>
      </w:r>
      <w:r w:rsidR="00CF29EA" w:rsidRPr="00E321BF">
        <w:rPr>
          <w:rFonts w:asciiTheme="majorBidi" w:hAnsiTheme="majorBidi" w:cstheme="majorBidi"/>
        </w:rPr>
        <w:t xml:space="preserve"> indices vous permettent d’</w:t>
      </w:r>
      <w:r w:rsidR="004B7B81" w:rsidRPr="00E321BF">
        <w:rPr>
          <w:rFonts w:asciiTheme="majorBidi" w:hAnsiTheme="majorBidi" w:cstheme="majorBidi"/>
        </w:rPr>
        <w:t xml:space="preserve">affirmer que </w:t>
      </w:r>
      <w:r w:rsidR="00CD2A76" w:rsidRPr="00E321BF">
        <w:rPr>
          <w:rFonts w:asciiTheme="majorBidi" w:hAnsiTheme="majorBidi" w:cstheme="majorBidi"/>
        </w:rPr>
        <w:t>la</w:t>
      </w:r>
      <w:r w:rsidR="004B7B81" w:rsidRPr="00E321BF">
        <w:rPr>
          <w:rFonts w:asciiTheme="majorBidi" w:hAnsiTheme="majorBidi" w:cstheme="majorBidi"/>
        </w:rPr>
        <w:t xml:space="preserve"> 1</w:t>
      </w:r>
      <w:r w:rsidR="004B7B81" w:rsidRPr="00E321BF">
        <w:rPr>
          <w:rFonts w:asciiTheme="majorBidi" w:hAnsiTheme="majorBidi" w:cstheme="majorBidi"/>
          <w:vertAlign w:val="superscript"/>
        </w:rPr>
        <w:t>ère</w:t>
      </w:r>
      <w:r w:rsidR="004B7B81" w:rsidRPr="00E321BF">
        <w:rPr>
          <w:rFonts w:asciiTheme="majorBidi" w:hAnsiTheme="majorBidi" w:cstheme="majorBidi"/>
        </w:rPr>
        <w:t xml:space="preserve"> ph</w:t>
      </w:r>
      <w:r w:rsidR="00CF29EA" w:rsidRPr="00E321BF">
        <w:rPr>
          <w:rFonts w:asciiTheme="majorBidi" w:hAnsiTheme="majorBidi" w:cstheme="majorBidi"/>
        </w:rPr>
        <w:t xml:space="preserve">rase </w:t>
      </w:r>
      <w:r w:rsidR="00CD2A76" w:rsidRPr="00E321BF">
        <w:rPr>
          <w:rFonts w:asciiTheme="majorBidi" w:hAnsiTheme="majorBidi" w:cstheme="majorBidi"/>
        </w:rPr>
        <w:t xml:space="preserve">du texte </w:t>
      </w:r>
      <w:r w:rsidR="00CF29EA" w:rsidRPr="00E321BF">
        <w:rPr>
          <w:rFonts w:asciiTheme="majorBidi" w:hAnsiTheme="majorBidi" w:cstheme="majorBidi"/>
        </w:rPr>
        <w:t xml:space="preserve">constitue la </w:t>
      </w:r>
      <w:r w:rsidR="004B7B81" w:rsidRPr="00E321BF">
        <w:rPr>
          <w:rFonts w:asciiTheme="majorBidi" w:hAnsiTheme="majorBidi" w:cstheme="majorBidi"/>
        </w:rPr>
        <w:t>thèse</w:t>
      </w:r>
      <w:r w:rsidR="00CF29EA" w:rsidRPr="00E321BF">
        <w:rPr>
          <w:rFonts w:asciiTheme="majorBidi" w:hAnsiTheme="majorBidi" w:cstheme="majorBidi"/>
        </w:rPr>
        <w:t xml:space="preserve"> du locuteur</w:t>
      </w:r>
      <w:r w:rsidR="004B7B81" w:rsidRPr="00E321BF">
        <w:rPr>
          <w:rFonts w:asciiTheme="majorBidi" w:hAnsiTheme="majorBidi" w:cstheme="majorBidi"/>
        </w:rPr>
        <w:t xml:space="preserve">. </w:t>
      </w:r>
      <w:r w:rsidR="00CD2A76" w:rsidRPr="0086089F">
        <w:rPr>
          <w:rFonts w:asciiTheme="majorBidi" w:hAnsiTheme="majorBidi" w:cstheme="majorBidi"/>
          <w:b/>
          <w:bCs/>
        </w:rPr>
        <w:t>Identifiez</w:t>
      </w:r>
      <w:r w:rsidR="00CD2A76" w:rsidRPr="00E321BF">
        <w:rPr>
          <w:rFonts w:asciiTheme="majorBidi" w:hAnsiTheme="majorBidi" w:cstheme="majorBidi"/>
          <w:b/>
          <w:bCs/>
        </w:rPr>
        <w:t xml:space="preserve"> </w:t>
      </w:r>
      <w:r w:rsidR="00CD2A76" w:rsidRPr="00E321BF">
        <w:rPr>
          <w:rFonts w:asciiTheme="majorBidi" w:hAnsiTheme="majorBidi" w:cstheme="majorBidi"/>
        </w:rPr>
        <w:t>et</w:t>
      </w:r>
      <w:r w:rsidR="00CD2A76" w:rsidRPr="00E321BF">
        <w:rPr>
          <w:rFonts w:asciiTheme="majorBidi" w:hAnsiTheme="majorBidi" w:cstheme="majorBidi"/>
          <w:b/>
          <w:bCs/>
        </w:rPr>
        <w:t xml:space="preserve"> relevez </w:t>
      </w:r>
      <w:r w:rsidR="00CD2A76" w:rsidRPr="00E321BF">
        <w:rPr>
          <w:rFonts w:asciiTheme="majorBidi" w:hAnsiTheme="majorBidi" w:cstheme="majorBidi"/>
        </w:rPr>
        <w:t>ces indices.</w:t>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b/>
          <w:bCs/>
        </w:rPr>
        <w:t>(</w:t>
      </w:r>
      <w:r w:rsidR="00C62C00">
        <w:rPr>
          <w:rFonts w:asciiTheme="majorBidi" w:hAnsiTheme="majorBidi" w:cstheme="majorBidi"/>
          <w:b/>
          <w:bCs/>
        </w:rPr>
        <w:t>2</w:t>
      </w:r>
      <w:r w:rsidR="00FF58A5">
        <w:rPr>
          <w:rFonts w:asciiTheme="majorBidi" w:hAnsiTheme="majorBidi" w:cstheme="majorBidi"/>
          <w:b/>
          <w:bCs/>
        </w:rPr>
        <w:t xml:space="preserve"> pt</w:t>
      </w:r>
      <w:r w:rsidR="00C62C00">
        <w:rPr>
          <w:rFonts w:asciiTheme="majorBidi" w:hAnsiTheme="majorBidi" w:cstheme="majorBidi"/>
          <w:b/>
          <w:bCs/>
        </w:rPr>
        <w:t>s</w:t>
      </w:r>
      <w:r w:rsidR="00FF58A5">
        <w:rPr>
          <w:rFonts w:asciiTheme="majorBidi" w:hAnsiTheme="majorBidi" w:cstheme="majorBidi"/>
          <w:b/>
          <w:bCs/>
        </w:rPr>
        <w:t>.)</w:t>
      </w:r>
    </w:p>
    <w:p w:rsidR="00C67846" w:rsidRPr="00FF58A5" w:rsidRDefault="00C67846" w:rsidP="00C62C00">
      <w:pPr>
        <w:pStyle w:val="ListParagraph"/>
        <w:ind w:left="-450" w:firstLine="734"/>
        <w:jc w:val="both"/>
        <w:rPr>
          <w:rFonts w:asciiTheme="majorBidi" w:hAnsiTheme="majorBidi" w:cstheme="majorBidi"/>
          <w:b/>
          <w:bCs/>
        </w:rPr>
      </w:pPr>
      <w:r w:rsidRPr="00DB2FF6">
        <w:rPr>
          <w:rFonts w:asciiTheme="majorBidi" w:hAnsiTheme="majorBidi" w:cstheme="majorBidi"/>
        </w:rPr>
        <w:t>b-</w:t>
      </w:r>
      <w:r w:rsidRPr="00E321BF">
        <w:rPr>
          <w:rFonts w:asciiTheme="majorBidi" w:hAnsiTheme="majorBidi" w:cstheme="majorBidi"/>
          <w:b/>
          <w:bCs/>
        </w:rPr>
        <w:t xml:space="preserve"> Relevez </w:t>
      </w:r>
      <w:r w:rsidRPr="00E321BF">
        <w:rPr>
          <w:rFonts w:asciiTheme="majorBidi" w:hAnsiTheme="majorBidi" w:cstheme="majorBidi"/>
        </w:rPr>
        <w:t xml:space="preserve">dans le </w:t>
      </w:r>
      <w:r w:rsidR="000A07BB">
        <w:rPr>
          <w:rFonts w:asciiTheme="majorBidi" w:hAnsiTheme="majorBidi" w:cstheme="majorBidi"/>
        </w:rPr>
        <w:t>deuxième</w:t>
      </w:r>
      <w:r w:rsidRPr="00E321BF">
        <w:rPr>
          <w:rFonts w:asciiTheme="majorBidi" w:hAnsiTheme="majorBidi" w:cstheme="majorBidi"/>
        </w:rPr>
        <w:t xml:space="preserve"> paragraphe une reformulation de cette thèse.</w:t>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b/>
          <w:bCs/>
        </w:rPr>
        <w:t>(</w:t>
      </w:r>
      <w:r w:rsidR="00C62C00">
        <w:rPr>
          <w:rFonts w:asciiTheme="majorBidi" w:hAnsiTheme="majorBidi" w:cstheme="majorBidi"/>
          <w:b/>
          <w:bCs/>
        </w:rPr>
        <w:t>1</w:t>
      </w:r>
      <w:r w:rsidR="00FF58A5">
        <w:rPr>
          <w:rFonts w:asciiTheme="majorBidi" w:hAnsiTheme="majorBidi" w:cstheme="majorBidi"/>
          <w:b/>
          <w:bCs/>
        </w:rPr>
        <w:t xml:space="preserve"> pt.)</w:t>
      </w:r>
    </w:p>
    <w:p w:rsidR="00972775" w:rsidRPr="00E321BF" w:rsidRDefault="00972775" w:rsidP="000F05CF">
      <w:pPr>
        <w:pStyle w:val="ListParagraph"/>
        <w:ind w:left="-450"/>
        <w:jc w:val="both"/>
        <w:rPr>
          <w:rFonts w:asciiTheme="majorBidi" w:hAnsiTheme="majorBidi" w:cstheme="majorBidi"/>
        </w:rPr>
      </w:pPr>
    </w:p>
    <w:p w:rsidR="00FF58A5" w:rsidRPr="00FF58A5" w:rsidRDefault="0076494E" w:rsidP="00C62C00">
      <w:pPr>
        <w:tabs>
          <w:tab w:val="left" w:pos="567"/>
        </w:tabs>
        <w:ind w:left="567" w:hanging="567"/>
        <w:rPr>
          <w:rFonts w:asciiTheme="majorBidi" w:hAnsiTheme="majorBidi" w:cstheme="majorBidi"/>
          <w:b/>
          <w:bCs/>
        </w:rPr>
      </w:pPr>
      <w:r w:rsidRPr="00E321BF">
        <w:rPr>
          <w:rFonts w:asciiTheme="majorBidi" w:hAnsiTheme="majorBidi" w:cstheme="majorBidi"/>
        </w:rPr>
        <w:t>4</w:t>
      </w:r>
      <w:r w:rsidR="00B1541A" w:rsidRPr="00E321BF">
        <w:rPr>
          <w:rFonts w:asciiTheme="majorBidi" w:hAnsiTheme="majorBidi" w:cstheme="majorBidi"/>
        </w:rPr>
        <w:t>-</w:t>
      </w:r>
      <w:r w:rsidR="004B7B81" w:rsidRPr="00E321BF">
        <w:rPr>
          <w:rFonts w:asciiTheme="majorBidi" w:hAnsiTheme="majorBidi" w:cstheme="majorBidi"/>
        </w:rPr>
        <w:t xml:space="preserve"> </w:t>
      </w:r>
      <w:r w:rsidR="00CD2A76" w:rsidRPr="00E321BF">
        <w:rPr>
          <w:rFonts w:asciiTheme="majorBidi" w:hAnsiTheme="majorBidi" w:cstheme="majorBidi"/>
        </w:rPr>
        <w:t xml:space="preserve">a. Dans les lignes 8 à 11, </w:t>
      </w:r>
      <w:r w:rsidR="00CD2A76" w:rsidRPr="00E321BF">
        <w:rPr>
          <w:rFonts w:asciiTheme="majorBidi" w:hAnsiTheme="majorBidi" w:cstheme="majorBidi"/>
          <w:b/>
          <w:bCs/>
        </w:rPr>
        <w:t>relevez</w:t>
      </w:r>
      <w:r w:rsidR="00CD2A76" w:rsidRPr="00E321BF">
        <w:rPr>
          <w:rFonts w:asciiTheme="majorBidi" w:hAnsiTheme="majorBidi" w:cstheme="majorBidi"/>
        </w:rPr>
        <w:t xml:space="preserve"> les verbes dont le pronom «ils» est le sujet grammatical, puis </w:t>
      </w:r>
      <w:r w:rsidR="00CD2A76" w:rsidRPr="00E321BF">
        <w:rPr>
          <w:rFonts w:asciiTheme="majorBidi" w:hAnsiTheme="majorBidi" w:cstheme="majorBidi"/>
          <w:b/>
          <w:bCs/>
        </w:rPr>
        <w:t>précisez</w:t>
      </w:r>
      <w:r w:rsidR="00CD2A76" w:rsidRPr="00E321BF">
        <w:rPr>
          <w:rFonts w:asciiTheme="majorBidi" w:hAnsiTheme="majorBidi" w:cstheme="majorBidi"/>
        </w:rPr>
        <w:t xml:space="preserve"> le</w:t>
      </w:r>
      <w:r w:rsidR="00DB2FF6">
        <w:rPr>
          <w:rFonts w:asciiTheme="majorBidi" w:hAnsiTheme="majorBidi" w:cstheme="majorBidi"/>
        </w:rPr>
        <w:t xml:space="preserve"> </w:t>
      </w:r>
      <w:r w:rsidR="00CD2A76" w:rsidRPr="00E321BF">
        <w:rPr>
          <w:rFonts w:asciiTheme="majorBidi" w:hAnsiTheme="majorBidi" w:cstheme="majorBidi"/>
        </w:rPr>
        <w:t>profit que les enfants tirent de leur relation aux vieillards.</w:t>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b/>
          <w:bCs/>
        </w:rPr>
        <w:t>(</w:t>
      </w:r>
      <w:r w:rsidR="00C62C00">
        <w:rPr>
          <w:rFonts w:asciiTheme="majorBidi" w:hAnsiTheme="majorBidi" w:cstheme="majorBidi"/>
          <w:b/>
          <w:bCs/>
        </w:rPr>
        <w:t>2</w:t>
      </w:r>
      <w:r w:rsidR="00FF58A5">
        <w:rPr>
          <w:rFonts w:asciiTheme="majorBidi" w:hAnsiTheme="majorBidi" w:cstheme="majorBidi"/>
          <w:b/>
          <w:bCs/>
        </w:rPr>
        <w:t xml:space="preserve"> pt</w:t>
      </w:r>
      <w:r w:rsidR="00C62C00">
        <w:rPr>
          <w:rFonts w:asciiTheme="majorBidi" w:hAnsiTheme="majorBidi" w:cstheme="majorBidi"/>
          <w:b/>
          <w:bCs/>
        </w:rPr>
        <w:t>s</w:t>
      </w:r>
      <w:r w:rsidR="00FF58A5">
        <w:rPr>
          <w:rFonts w:asciiTheme="majorBidi" w:hAnsiTheme="majorBidi" w:cstheme="majorBidi"/>
          <w:b/>
          <w:bCs/>
        </w:rPr>
        <w:t>.)</w:t>
      </w:r>
    </w:p>
    <w:p w:rsidR="00CD2A76" w:rsidRPr="00E321BF" w:rsidRDefault="0076494E" w:rsidP="00C62C00">
      <w:pPr>
        <w:pStyle w:val="ListParagraph"/>
        <w:tabs>
          <w:tab w:val="left" w:pos="284"/>
        </w:tabs>
        <w:ind w:left="-630" w:firstLine="914"/>
        <w:jc w:val="both"/>
        <w:rPr>
          <w:rFonts w:asciiTheme="majorBidi" w:hAnsiTheme="majorBidi" w:cstheme="majorBidi"/>
        </w:rPr>
      </w:pPr>
      <w:r w:rsidRPr="00E321BF">
        <w:rPr>
          <w:rFonts w:asciiTheme="majorBidi" w:hAnsiTheme="majorBidi" w:cstheme="majorBidi"/>
        </w:rPr>
        <w:t>b.</w:t>
      </w:r>
      <w:r w:rsidRPr="00E321BF">
        <w:rPr>
          <w:rFonts w:asciiTheme="majorBidi" w:hAnsiTheme="majorBidi" w:cstheme="majorBidi"/>
          <w:b/>
          <w:bCs/>
        </w:rPr>
        <w:t xml:space="preserve"> Justifiez </w:t>
      </w:r>
      <w:r w:rsidRPr="00E321BF">
        <w:rPr>
          <w:rFonts w:asciiTheme="majorBidi" w:hAnsiTheme="majorBidi" w:cstheme="majorBidi"/>
        </w:rPr>
        <w:t>l’emploi des guillemets à la ligne 10.</w:t>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b/>
          <w:bCs/>
        </w:rPr>
        <w:t>(</w:t>
      </w:r>
      <w:r w:rsidR="00C62C00">
        <w:rPr>
          <w:rFonts w:asciiTheme="majorBidi" w:hAnsiTheme="majorBidi" w:cstheme="majorBidi"/>
          <w:b/>
          <w:bCs/>
        </w:rPr>
        <w:t>1</w:t>
      </w:r>
      <w:r w:rsidR="00FF58A5">
        <w:rPr>
          <w:rFonts w:asciiTheme="majorBidi" w:hAnsiTheme="majorBidi" w:cstheme="majorBidi"/>
          <w:b/>
          <w:bCs/>
        </w:rPr>
        <w:t xml:space="preserve"> pt.)</w:t>
      </w:r>
    </w:p>
    <w:p w:rsidR="00972775" w:rsidRPr="00E321BF" w:rsidRDefault="00972775" w:rsidP="000F05CF">
      <w:pPr>
        <w:pStyle w:val="ListParagraph"/>
        <w:ind w:left="-630"/>
        <w:jc w:val="both"/>
        <w:rPr>
          <w:rFonts w:asciiTheme="majorBidi" w:hAnsiTheme="majorBidi" w:cstheme="majorBidi"/>
        </w:rPr>
      </w:pPr>
    </w:p>
    <w:p w:rsidR="00CD2A76" w:rsidRPr="00E321BF" w:rsidRDefault="0076494E" w:rsidP="00C62C00">
      <w:pPr>
        <w:tabs>
          <w:tab w:val="left" w:pos="284"/>
        </w:tabs>
        <w:ind w:left="426" w:hanging="426"/>
        <w:rPr>
          <w:rFonts w:asciiTheme="majorBidi" w:hAnsiTheme="majorBidi" w:cstheme="majorBidi"/>
        </w:rPr>
      </w:pPr>
      <w:r w:rsidRPr="00E321BF">
        <w:rPr>
          <w:rFonts w:asciiTheme="majorBidi" w:hAnsiTheme="majorBidi" w:cstheme="majorBidi"/>
        </w:rPr>
        <w:t>5</w:t>
      </w:r>
      <w:r w:rsidR="00CD2A76" w:rsidRPr="00E321BF">
        <w:rPr>
          <w:rFonts w:asciiTheme="majorBidi" w:hAnsiTheme="majorBidi" w:cstheme="majorBidi"/>
        </w:rPr>
        <w:t xml:space="preserve">- a. </w:t>
      </w:r>
      <w:r w:rsidR="00CD2A76" w:rsidRPr="00E321BF">
        <w:rPr>
          <w:rFonts w:asciiTheme="majorBidi" w:hAnsiTheme="majorBidi" w:cstheme="majorBidi"/>
          <w:b/>
          <w:bCs/>
        </w:rPr>
        <w:t xml:space="preserve">Relevez </w:t>
      </w:r>
      <w:r w:rsidR="00CD2A76" w:rsidRPr="00E321BF">
        <w:rPr>
          <w:rFonts w:asciiTheme="majorBidi" w:hAnsiTheme="majorBidi" w:cstheme="majorBidi"/>
        </w:rPr>
        <w:t>dans le premier paragraphe</w:t>
      </w:r>
      <w:r w:rsidR="00CD2A76" w:rsidRPr="00E321BF">
        <w:rPr>
          <w:rFonts w:asciiTheme="majorBidi" w:hAnsiTheme="majorBidi" w:cstheme="majorBidi"/>
          <w:b/>
          <w:bCs/>
        </w:rPr>
        <w:t xml:space="preserve"> </w:t>
      </w:r>
      <w:r w:rsidR="00CD2A76" w:rsidRPr="00E321BF">
        <w:rPr>
          <w:rFonts w:asciiTheme="majorBidi" w:hAnsiTheme="majorBidi" w:cstheme="majorBidi"/>
        </w:rPr>
        <w:t>les évaluatifs que le locuteur attribue à la vérité des vieillards ainsi</w:t>
      </w:r>
      <w:r w:rsidR="00DB2FF6">
        <w:rPr>
          <w:rFonts w:asciiTheme="majorBidi" w:hAnsiTheme="majorBidi" w:cstheme="majorBidi"/>
        </w:rPr>
        <w:t xml:space="preserve"> </w:t>
      </w:r>
      <w:r w:rsidR="00CD2A76" w:rsidRPr="00E321BF">
        <w:rPr>
          <w:rFonts w:asciiTheme="majorBidi" w:hAnsiTheme="majorBidi" w:cstheme="majorBidi"/>
        </w:rPr>
        <w:t>que ceux associés à la philosophie.</w:t>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b/>
          <w:bCs/>
        </w:rPr>
        <w:t>(</w:t>
      </w:r>
      <w:r w:rsidR="00C62C00">
        <w:rPr>
          <w:rFonts w:asciiTheme="majorBidi" w:hAnsiTheme="majorBidi" w:cstheme="majorBidi"/>
          <w:b/>
          <w:bCs/>
        </w:rPr>
        <w:t>2</w:t>
      </w:r>
      <w:r w:rsidR="00FF58A5">
        <w:rPr>
          <w:rFonts w:asciiTheme="majorBidi" w:hAnsiTheme="majorBidi" w:cstheme="majorBidi"/>
          <w:b/>
          <w:bCs/>
        </w:rPr>
        <w:t xml:space="preserve"> pt</w:t>
      </w:r>
      <w:r w:rsidR="00C62C00">
        <w:rPr>
          <w:rFonts w:asciiTheme="majorBidi" w:hAnsiTheme="majorBidi" w:cstheme="majorBidi"/>
          <w:b/>
          <w:bCs/>
        </w:rPr>
        <w:t>s</w:t>
      </w:r>
      <w:r w:rsidR="00FF58A5">
        <w:rPr>
          <w:rFonts w:asciiTheme="majorBidi" w:hAnsiTheme="majorBidi" w:cstheme="majorBidi"/>
          <w:b/>
          <w:bCs/>
        </w:rPr>
        <w:t>.)</w:t>
      </w:r>
    </w:p>
    <w:p w:rsidR="00FF58A5" w:rsidRPr="00E321BF" w:rsidRDefault="0076494E" w:rsidP="00C62C00">
      <w:pPr>
        <w:tabs>
          <w:tab w:val="left" w:pos="284"/>
        </w:tabs>
        <w:ind w:left="426" w:hanging="142"/>
        <w:rPr>
          <w:rFonts w:asciiTheme="majorBidi" w:hAnsiTheme="majorBidi" w:cstheme="majorBidi"/>
        </w:rPr>
      </w:pPr>
      <w:r w:rsidRPr="00E321BF">
        <w:rPr>
          <w:rFonts w:asciiTheme="majorBidi" w:hAnsiTheme="majorBidi" w:cstheme="majorBidi"/>
        </w:rPr>
        <w:t xml:space="preserve">b. </w:t>
      </w:r>
      <w:r w:rsidRPr="005D57C1">
        <w:rPr>
          <w:rFonts w:asciiTheme="majorBidi" w:hAnsiTheme="majorBidi" w:cstheme="majorBidi"/>
          <w:b/>
          <w:bCs/>
        </w:rPr>
        <w:t>Partant</w:t>
      </w:r>
      <w:r w:rsidRPr="00E321BF">
        <w:rPr>
          <w:rFonts w:asciiTheme="majorBidi" w:hAnsiTheme="majorBidi" w:cstheme="majorBidi"/>
        </w:rPr>
        <w:t xml:space="preserve"> des groupes verbaux infinitifs que vous </w:t>
      </w:r>
      <w:r w:rsidRPr="00E321BF">
        <w:rPr>
          <w:rFonts w:asciiTheme="majorBidi" w:hAnsiTheme="majorBidi" w:cstheme="majorBidi"/>
          <w:b/>
          <w:bCs/>
        </w:rPr>
        <w:t>relèverez</w:t>
      </w:r>
      <w:r w:rsidRPr="00E321BF">
        <w:rPr>
          <w:rFonts w:asciiTheme="majorBidi" w:hAnsiTheme="majorBidi" w:cstheme="majorBidi"/>
        </w:rPr>
        <w:t xml:space="preserve"> dans les lignes 18 à 20, </w:t>
      </w:r>
      <w:r w:rsidRPr="00E321BF">
        <w:rPr>
          <w:rFonts w:asciiTheme="majorBidi" w:hAnsiTheme="majorBidi" w:cstheme="majorBidi"/>
          <w:b/>
          <w:bCs/>
        </w:rPr>
        <w:t>dites</w:t>
      </w:r>
      <w:r w:rsidRPr="00E321BF">
        <w:rPr>
          <w:rFonts w:asciiTheme="majorBidi" w:hAnsiTheme="majorBidi" w:cstheme="majorBidi"/>
        </w:rPr>
        <w:t xml:space="preserve"> quelles fonctions l’auteur assigne</w:t>
      </w:r>
      <w:r w:rsidR="001707DD">
        <w:rPr>
          <w:rFonts w:asciiTheme="majorBidi" w:hAnsiTheme="majorBidi" w:cstheme="majorBidi"/>
        </w:rPr>
        <w:t>-t-il</w:t>
      </w:r>
      <w:r w:rsidRPr="00E321BF">
        <w:rPr>
          <w:rFonts w:asciiTheme="majorBidi" w:hAnsiTheme="majorBidi" w:cstheme="majorBidi"/>
        </w:rPr>
        <w:t xml:space="preserve"> à la philosophie.</w:t>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b/>
          <w:bCs/>
        </w:rPr>
        <w:t>(</w:t>
      </w:r>
      <w:r w:rsidR="00C62C00">
        <w:rPr>
          <w:rFonts w:asciiTheme="majorBidi" w:hAnsiTheme="majorBidi" w:cstheme="majorBidi"/>
          <w:b/>
          <w:bCs/>
        </w:rPr>
        <w:t>2</w:t>
      </w:r>
      <w:r w:rsidR="00FF58A5">
        <w:rPr>
          <w:rFonts w:asciiTheme="majorBidi" w:hAnsiTheme="majorBidi" w:cstheme="majorBidi"/>
          <w:b/>
          <w:bCs/>
        </w:rPr>
        <w:t xml:space="preserve"> pt</w:t>
      </w:r>
      <w:r w:rsidR="00C62C00">
        <w:rPr>
          <w:rFonts w:asciiTheme="majorBidi" w:hAnsiTheme="majorBidi" w:cstheme="majorBidi"/>
          <w:b/>
          <w:bCs/>
        </w:rPr>
        <w:t>s</w:t>
      </w:r>
      <w:r w:rsidR="00FF58A5">
        <w:rPr>
          <w:rFonts w:asciiTheme="majorBidi" w:hAnsiTheme="majorBidi" w:cstheme="majorBidi"/>
          <w:b/>
          <w:bCs/>
        </w:rPr>
        <w:t>.)</w:t>
      </w:r>
    </w:p>
    <w:p w:rsidR="00E507BC" w:rsidRPr="00E321BF" w:rsidRDefault="00E507BC" w:rsidP="00C62C00">
      <w:pPr>
        <w:pStyle w:val="ListParagraph"/>
        <w:ind w:left="567" w:hanging="283"/>
        <w:rPr>
          <w:rFonts w:asciiTheme="majorBidi" w:hAnsiTheme="majorBidi" w:cstheme="majorBidi"/>
        </w:rPr>
      </w:pPr>
      <w:r w:rsidRPr="00E321BF">
        <w:rPr>
          <w:rFonts w:asciiTheme="majorBidi" w:hAnsiTheme="majorBidi" w:cstheme="majorBidi"/>
        </w:rPr>
        <w:t xml:space="preserve">c. </w:t>
      </w:r>
      <w:r w:rsidR="00AB2DA5" w:rsidRPr="005D57C1">
        <w:rPr>
          <w:rFonts w:asciiTheme="majorBidi" w:hAnsiTheme="majorBidi" w:cstheme="majorBidi"/>
          <w:b/>
          <w:bCs/>
        </w:rPr>
        <w:t>A</w:t>
      </w:r>
      <w:r w:rsidRPr="005D57C1">
        <w:rPr>
          <w:rFonts w:asciiTheme="majorBidi" w:hAnsiTheme="majorBidi" w:cstheme="majorBidi"/>
          <w:b/>
          <w:bCs/>
        </w:rPr>
        <w:t xml:space="preserve"> partir de l’observation</w:t>
      </w:r>
      <w:r w:rsidRPr="00E321BF">
        <w:rPr>
          <w:rFonts w:asciiTheme="majorBidi" w:hAnsiTheme="majorBidi" w:cstheme="majorBidi"/>
        </w:rPr>
        <w:t xml:space="preserve"> des deux relevés</w:t>
      </w:r>
      <w:r w:rsidRPr="00E321BF">
        <w:rPr>
          <w:rFonts w:asciiTheme="majorBidi" w:hAnsiTheme="majorBidi" w:cstheme="majorBidi"/>
          <w:b/>
          <w:bCs/>
        </w:rPr>
        <w:t xml:space="preserve">, </w:t>
      </w:r>
      <w:r w:rsidR="001707DD">
        <w:rPr>
          <w:rFonts w:asciiTheme="majorBidi" w:hAnsiTheme="majorBidi" w:cstheme="majorBidi"/>
          <w:b/>
          <w:bCs/>
        </w:rPr>
        <w:t>d</w:t>
      </w:r>
      <w:r w:rsidRPr="00E321BF">
        <w:rPr>
          <w:rFonts w:asciiTheme="majorBidi" w:hAnsiTheme="majorBidi" w:cstheme="majorBidi"/>
          <w:b/>
          <w:bCs/>
        </w:rPr>
        <w:t xml:space="preserve">ites </w:t>
      </w:r>
      <w:r w:rsidRPr="00E321BF">
        <w:rPr>
          <w:rFonts w:asciiTheme="majorBidi" w:hAnsiTheme="majorBidi" w:cstheme="majorBidi"/>
        </w:rPr>
        <w:t>pourquoi le locuteur considère la vieillesse comme</w:t>
      </w:r>
      <w:r w:rsidR="00DB2FF6">
        <w:rPr>
          <w:rFonts w:asciiTheme="majorBidi" w:hAnsiTheme="majorBidi" w:cstheme="majorBidi"/>
        </w:rPr>
        <w:t xml:space="preserve"> </w:t>
      </w:r>
      <w:r w:rsidRPr="00E321BF">
        <w:rPr>
          <w:rFonts w:asciiTheme="majorBidi" w:hAnsiTheme="majorBidi" w:cstheme="majorBidi"/>
        </w:rPr>
        <w:t>un âge philosophique.</w:t>
      </w:r>
      <w:r w:rsidRPr="00E321BF">
        <w:rPr>
          <w:rFonts w:asciiTheme="majorBidi" w:hAnsiTheme="majorBidi" w:cstheme="majorBidi"/>
          <w:b/>
          <w:bCs/>
        </w:rPr>
        <w:t xml:space="preserve">     </w:t>
      </w:r>
      <w:r w:rsidR="00FF58A5">
        <w:rPr>
          <w:rFonts w:asciiTheme="majorBidi" w:hAnsiTheme="majorBidi" w:cstheme="majorBidi"/>
          <w:b/>
          <w:bCs/>
        </w:rPr>
        <w:tab/>
      </w:r>
      <w:r w:rsidR="00FF58A5">
        <w:rPr>
          <w:rFonts w:asciiTheme="majorBidi" w:hAnsiTheme="majorBidi" w:cstheme="majorBidi"/>
          <w:b/>
          <w:bCs/>
        </w:rPr>
        <w:tab/>
      </w:r>
      <w:r w:rsidR="00FF58A5">
        <w:rPr>
          <w:rFonts w:asciiTheme="majorBidi" w:hAnsiTheme="majorBidi" w:cstheme="majorBidi"/>
          <w:b/>
          <w:bCs/>
        </w:rPr>
        <w:tab/>
      </w:r>
      <w:r w:rsidR="00FF58A5">
        <w:rPr>
          <w:rFonts w:asciiTheme="majorBidi" w:hAnsiTheme="majorBidi" w:cstheme="majorBidi"/>
          <w:b/>
          <w:bCs/>
        </w:rPr>
        <w:tab/>
      </w:r>
      <w:r w:rsidR="00FF58A5">
        <w:rPr>
          <w:rFonts w:asciiTheme="majorBidi" w:hAnsiTheme="majorBidi" w:cstheme="majorBidi"/>
          <w:b/>
          <w:bCs/>
        </w:rPr>
        <w:tab/>
      </w:r>
      <w:r w:rsidR="00FF58A5">
        <w:rPr>
          <w:rFonts w:asciiTheme="majorBidi" w:hAnsiTheme="majorBidi" w:cstheme="majorBidi"/>
          <w:b/>
          <w:bCs/>
        </w:rPr>
        <w:tab/>
      </w:r>
      <w:r w:rsidR="00FF58A5">
        <w:rPr>
          <w:rFonts w:asciiTheme="majorBidi" w:hAnsiTheme="majorBidi" w:cstheme="majorBidi"/>
          <w:b/>
          <w:bCs/>
        </w:rPr>
        <w:tab/>
      </w:r>
      <w:r w:rsidR="00FF58A5" w:rsidRPr="00FF58A5">
        <w:rPr>
          <w:rFonts w:asciiTheme="majorBidi" w:hAnsiTheme="majorBidi" w:cstheme="majorBidi"/>
          <w:b/>
          <w:bCs/>
        </w:rPr>
        <w:t>(</w:t>
      </w:r>
      <w:r w:rsidR="00C62C00">
        <w:rPr>
          <w:rFonts w:asciiTheme="majorBidi" w:hAnsiTheme="majorBidi" w:cstheme="majorBidi"/>
          <w:b/>
          <w:bCs/>
        </w:rPr>
        <w:t>1,5</w:t>
      </w:r>
      <w:r w:rsidR="00FF58A5" w:rsidRPr="00FF58A5">
        <w:rPr>
          <w:rFonts w:asciiTheme="majorBidi" w:hAnsiTheme="majorBidi" w:cstheme="majorBidi"/>
          <w:b/>
          <w:bCs/>
        </w:rPr>
        <w:t xml:space="preserve"> pt</w:t>
      </w:r>
      <w:r w:rsidR="00C62C00">
        <w:rPr>
          <w:rFonts w:asciiTheme="majorBidi" w:hAnsiTheme="majorBidi" w:cstheme="majorBidi"/>
          <w:b/>
          <w:bCs/>
        </w:rPr>
        <w:t>s</w:t>
      </w:r>
      <w:r w:rsidR="00FF58A5" w:rsidRPr="00FF58A5">
        <w:rPr>
          <w:rFonts w:asciiTheme="majorBidi" w:hAnsiTheme="majorBidi" w:cstheme="majorBidi"/>
          <w:b/>
          <w:bCs/>
        </w:rPr>
        <w:t>.)</w:t>
      </w:r>
      <w:r w:rsidRPr="00E321BF">
        <w:rPr>
          <w:rFonts w:asciiTheme="majorBidi" w:hAnsiTheme="majorBidi" w:cstheme="majorBidi"/>
          <w:b/>
          <w:bCs/>
        </w:rPr>
        <w:t xml:space="preserve">  </w:t>
      </w:r>
    </w:p>
    <w:p w:rsidR="00CD2A76" w:rsidRPr="00E321BF" w:rsidRDefault="00CD2A76" w:rsidP="000F05CF">
      <w:pPr>
        <w:pStyle w:val="ListParagraph"/>
        <w:ind w:left="-630"/>
        <w:jc w:val="both"/>
        <w:rPr>
          <w:rFonts w:asciiTheme="majorBidi" w:hAnsiTheme="majorBidi" w:cstheme="majorBidi"/>
        </w:rPr>
      </w:pPr>
      <w:r w:rsidRPr="00E321BF">
        <w:rPr>
          <w:rFonts w:asciiTheme="majorBidi" w:hAnsiTheme="majorBidi" w:cstheme="majorBidi"/>
        </w:rPr>
        <w:t xml:space="preserve"> </w:t>
      </w:r>
    </w:p>
    <w:p w:rsidR="00CD2A76" w:rsidRPr="00FF58A5" w:rsidRDefault="00C67846" w:rsidP="00C62C00">
      <w:pPr>
        <w:tabs>
          <w:tab w:val="left" w:pos="567"/>
        </w:tabs>
        <w:ind w:left="567" w:hanging="567"/>
        <w:rPr>
          <w:rFonts w:asciiTheme="majorBidi" w:hAnsiTheme="majorBidi" w:cstheme="majorBidi"/>
          <w:b/>
          <w:bCs/>
        </w:rPr>
      </w:pPr>
      <w:r w:rsidRPr="00DB2FF6">
        <w:rPr>
          <w:rFonts w:asciiTheme="majorBidi" w:hAnsiTheme="majorBidi" w:cstheme="majorBidi"/>
        </w:rPr>
        <w:t>6- a-</w:t>
      </w:r>
      <w:r w:rsidRPr="00E321BF">
        <w:rPr>
          <w:rFonts w:asciiTheme="majorBidi" w:hAnsiTheme="majorBidi" w:cstheme="majorBidi"/>
          <w:b/>
          <w:bCs/>
        </w:rPr>
        <w:t xml:space="preserve"> </w:t>
      </w:r>
      <w:r w:rsidRPr="0086089F">
        <w:rPr>
          <w:rFonts w:asciiTheme="majorBidi" w:hAnsiTheme="majorBidi" w:cstheme="majorBidi"/>
          <w:b/>
          <w:bCs/>
        </w:rPr>
        <w:t>Relevez</w:t>
      </w:r>
      <w:r w:rsidRPr="00E321BF">
        <w:rPr>
          <w:rFonts w:asciiTheme="majorBidi" w:hAnsiTheme="majorBidi" w:cstheme="majorBidi"/>
          <w:b/>
          <w:bCs/>
        </w:rPr>
        <w:t xml:space="preserve"> </w:t>
      </w:r>
      <w:r w:rsidRPr="00E321BF">
        <w:rPr>
          <w:rFonts w:asciiTheme="majorBidi" w:hAnsiTheme="majorBidi" w:cstheme="majorBidi"/>
        </w:rPr>
        <w:t xml:space="preserve">dans le dernier paragraphe trois </w:t>
      </w:r>
      <w:r w:rsidR="00D8555F" w:rsidRPr="00E321BF">
        <w:rPr>
          <w:rFonts w:asciiTheme="majorBidi" w:hAnsiTheme="majorBidi" w:cstheme="majorBidi"/>
        </w:rPr>
        <w:t xml:space="preserve">groupes nominaux </w:t>
      </w:r>
      <w:r w:rsidRPr="00E321BF">
        <w:rPr>
          <w:rFonts w:asciiTheme="majorBidi" w:hAnsiTheme="majorBidi" w:cstheme="majorBidi"/>
        </w:rPr>
        <w:t>constituant une gradation</w:t>
      </w:r>
      <w:r w:rsidR="00D8555F" w:rsidRPr="00E321BF">
        <w:rPr>
          <w:rFonts w:asciiTheme="majorBidi" w:hAnsiTheme="majorBidi" w:cstheme="majorBidi"/>
        </w:rPr>
        <w:t xml:space="preserve"> et </w:t>
      </w:r>
      <w:r w:rsidR="00D8555F" w:rsidRPr="00E321BF">
        <w:rPr>
          <w:rFonts w:asciiTheme="majorBidi" w:hAnsiTheme="majorBidi" w:cstheme="majorBidi"/>
          <w:b/>
          <w:bCs/>
        </w:rPr>
        <w:t>dites, en justifiant</w:t>
      </w:r>
      <w:r w:rsidR="000A07BB">
        <w:rPr>
          <w:rFonts w:asciiTheme="majorBidi" w:hAnsiTheme="majorBidi" w:cstheme="majorBidi"/>
        </w:rPr>
        <w:t>,</w:t>
      </w:r>
      <w:r w:rsidR="00D8555F" w:rsidRPr="00E321BF">
        <w:rPr>
          <w:rFonts w:asciiTheme="majorBidi" w:hAnsiTheme="majorBidi" w:cstheme="majorBidi"/>
        </w:rPr>
        <w:t xml:space="preserve"> s’ils relèvent  du domaine de la réalité</w:t>
      </w:r>
      <w:r w:rsidR="00E321BF" w:rsidRPr="00E321BF">
        <w:rPr>
          <w:rFonts w:asciiTheme="majorBidi" w:hAnsiTheme="majorBidi" w:cstheme="majorBidi"/>
        </w:rPr>
        <w:t xml:space="preserve"> dans le pays de l’auteur</w:t>
      </w:r>
      <w:r w:rsidR="00D8555F" w:rsidRPr="00E321BF">
        <w:rPr>
          <w:rFonts w:asciiTheme="majorBidi" w:hAnsiTheme="majorBidi" w:cstheme="majorBidi"/>
        </w:rPr>
        <w:t>.</w:t>
      </w:r>
      <w:r w:rsidR="00FF58A5">
        <w:rPr>
          <w:rFonts w:asciiTheme="majorBidi" w:hAnsiTheme="majorBidi" w:cstheme="majorBidi"/>
        </w:rPr>
        <w:tab/>
      </w:r>
      <w:r w:rsidR="00FF58A5">
        <w:rPr>
          <w:rFonts w:asciiTheme="majorBidi" w:hAnsiTheme="majorBidi" w:cstheme="majorBidi"/>
        </w:rPr>
        <w:tab/>
      </w:r>
      <w:r w:rsidR="00FF58A5">
        <w:rPr>
          <w:rFonts w:asciiTheme="majorBidi" w:hAnsiTheme="majorBidi" w:cstheme="majorBidi"/>
          <w:b/>
          <w:bCs/>
        </w:rPr>
        <w:t>(</w:t>
      </w:r>
      <w:r w:rsidR="00C62C00">
        <w:rPr>
          <w:rFonts w:asciiTheme="majorBidi" w:hAnsiTheme="majorBidi" w:cstheme="majorBidi"/>
          <w:b/>
          <w:bCs/>
        </w:rPr>
        <w:t>2</w:t>
      </w:r>
      <w:r w:rsidR="00FF58A5">
        <w:rPr>
          <w:rFonts w:asciiTheme="majorBidi" w:hAnsiTheme="majorBidi" w:cstheme="majorBidi"/>
          <w:b/>
          <w:bCs/>
        </w:rPr>
        <w:t xml:space="preserve"> pts.)</w:t>
      </w:r>
    </w:p>
    <w:p w:rsidR="004B2238" w:rsidRPr="00E321BF" w:rsidRDefault="004B2238" w:rsidP="00C62C00">
      <w:pPr>
        <w:pStyle w:val="ListParagraph"/>
        <w:numPr>
          <w:ilvl w:val="0"/>
          <w:numId w:val="18"/>
        </w:numPr>
        <w:tabs>
          <w:tab w:val="left" w:pos="567"/>
        </w:tabs>
        <w:ind w:firstLine="554"/>
        <w:rPr>
          <w:rFonts w:asciiTheme="majorBidi" w:hAnsiTheme="majorBidi" w:cstheme="majorBidi"/>
        </w:rPr>
      </w:pPr>
      <w:r w:rsidRPr="00E321BF">
        <w:rPr>
          <w:rFonts w:asciiTheme="majorBidi" w:hAnsiTheme="majorBidi" w:cstheme="majorBidi"/>
        </w:rPr>
        <w:t xml:space="preserve">Qu’en </w:t>
      </w:r>
      <w:r w:rsidRPr="001707DD">
        <w:rPr>
          <w:rFonts w:asciiTheme="majorBidi" w:hAnsiTheme="majorBidi" w:cstheme="majorBidi"/>
          <w:b/>
          <w:bCs/>
        </w:rPr>
        <w:t>déduisez</w:t>
      </w:r>
      <w:r w:rsidRPr="00E321BF">
        <w:rPr>
          <w:rFonts w:asciiTheme="majorBidi" w:hAnsiTheme="majorBidi" w:cstheme="majorBidi"/>
        </w:rPr>
        <w:t>-vous concernant le statut de la vieillesse dans les sociétés occidentales?</w:t>
      </w:r>
      <w:r w:rsidR="00FF58A5">
        <w:rPr>
          <w:rFonts w:asciiTheme="majorBidi" w:hAnsiTheme="majorBidi" w:cstheme="majorBidi"/>
        </w:rPr>
        <w:t xml:space="preserve"> </w:t>
      </w:r>
      <w:r w:rsidR="00FF58A5">
        <w:rPr>
          <w:rFonts w:asciiTheme="majorBidi" w:hAnsiTheme="majorBidi" w:cstheme="majorBidi"/>
          <w:b/>
          <w:bCs/>
        </w:rPr>
        <w:t>(</w:t>
      </w:r>
      <w:r w:rsidR="00C62C00">
        <w:rPr>
          <w:rFonts w:asciiTheme="majorBidi" w:hAnsiTheme="majorBidi" w:cstheme="majorBidi"/>
          <w:b/>
          <w:bCs/>
        </w:rPr>
        <w:t>1</w:t>
      </w:r>
      <w:r w:rsidR="00FF58A5">
        <w:rPr>
          <w:rFonts w:asciiTheme="majorBidi" w:hAnsiTheme="majorBidi" w:cstheme="majorBidi"/>
          <w:b/>
          <w:bCs/>
        </w:rPr>
        <w:t xml:space="preserve"> pt.)</w:t>
      </w:r>
    </w:p>
    <w:p w:rsidR="004B2238" w:rsidRPr="00E321BF" w:rsidRDefault="00FF58A5" w:rsidP="00C62C00">
      <w:pPr>
        <w:pStyle w:val="ListParagraph"/>
        <w:tabs>
          <w:tab w:val="left" w:pos="284"/>
        </w:tabs>
        <w:ind w:left="284" w:right="-234"/>
        <w:rPr>
          <w:rFonts w:asciiTheme="majorBidi" w:hAnsiTheme="majorBidi" w:cstheme="majorBidi"/>
        </w:rPr>
      </w:pPr>
      <w:r>
        <w:rPr>
          <w:rFonts w:asciiTheme="majorBidi" w:hAnsiTheme="majorBidi" w:cstheme="majorBidi"/>
        </w:rPr>
        <w:t xml:space="preserve">c- </w:t>
      </w:r>
      <w:r w:rsidR="00D8555F" w:rsidRPr="005D57C1">
        <w:rPr>
          <w:rFonts w:asciiTheme="majorBidi" w:hAnsiTheme="majorBidi" w:cstheme="majorBidi"/>
          <w:b/>
          <w:bCs/>
        </w:rPr>
        <w:t>En quoi</w:t>
      </w:r>
      <w:r w:rsidR="00D8555F" w:rsidRPr="00E321BF">
        <w:rPr>
          <w:rFonts w:asciiTheme="majorBidi" w:hAnsiTheme="majorBidi" w:cstheme="majorBidi"/>
        </w:rPr>
        <w:t xml:space="preserve"> le dernier paragraphe traduit-il une préoccupation</w:t>
      </w:r>
      <w:r>
        <w:rPr>
          <w:rFonts w:asciiTheme="majorBidi" w:hAnsiTheme="majorBidi" w:cstheme="majorBidi"/>
        </w:rPr>
        <w:t xml:space="preserve"> du bien-être humain en général</w:t>
      </w:r>
      <w:proofErr w:type="gramStart"/>
      <w:r w:rsidR="00D8555F" w:rsidRPr="00E321BF">
        <w:rPr>
          <w:rFonts w:asciiTheme="majorBidi" w:hAnsiTheme="majorBidi" w:cstheme="majorBidi"/>
        </w:rPr>
        <w:t>?</w:t>
      </w:r>
      <w:r>
        <w:rPr>
          <w:rFonts w:asciiTheme="majorBidi" w:hAnsiTheme="majorBidi" w:cstheme="majorBidi"/>
          <w:b/>
          <w:bCs/>
        </w:rPr>
        <w:t>(</w:t>
      </w:r>
      <w:proofErr w:type="gramEnd"/>
      <w:r w:rsidR="00C62C00">
        <w:rPr>
          <w:rFonts w:asciiTheme="majorBidi" w:hAnsiTheme="majorBidi" w:cstheme="majorBidi"/>
          <w:b/>
          <w:bCs/>
        </w:rPr>
        <w:t>1,5 pts.</w:t>
      </w:r>
      <w:r>
        <w:rPr>
          <w:rFonts w:asciiTheme="majorBidi" w:hAnsiTheme="majorBidi" w:cstheme="majorBidi"/>
          <w:b/>
          <w:bCs/>
        </w:rPr>
        <w:t>)</w:t>
      </w:r>
    </w:p>
    <w:p w:rsidR="00F64B07" w:rsidRPr="00E321BF" w:rsidRDefault="00F64B07" w:rsidP="00DB2FF6">
      <w:pPr>
        <w:pStyle w:val="ListParagraph"/>
        <w:ind w:left="-630" w:firstLine="554"/>
        <w:rPr>
          <w:rFonts w:asciiTheme="majorBidi" w:hAnsiTheme="majorBidi" w:cstheme="majorBidi"/>
        </w:rPr>
      </w:pPr>
    </w:p>
    <w:p w:rsidR="00DB2FF6" w:rsidRDefault="00DB2FF6">
      <w:pPr>
        <w:spacing w:after="200" w:line="276" w:lineRule="auto"/>
        <w:rPr>
          <w:rFonts w:asciiTheme="majorBidi" w:hAnsiTheme="majorBidi" w:cstheme="majorBidi"/>
          <w:b/>
          <w:bCs/>
          <w:u w:val="single"/>
        </w:rPr>
      </w:pPr>
      <w:r>
        <w:rPr>
          <w:rFonts w:asciiTheme="majorBidi" w:hAnsiTheme="majorBidi" w:cstheme="majorBidi"/>
          <w:b/>
          <w:bCs/>
          <w:u w:val="single"/>
        </w:rPr>
        <w:br w:type="page"/>
      </w:r>
    </w:p>
    <w:p w:rsidR="001707DD" w:rsidRPr="00214E23" w:rsidRDefault="001707DD" w:rsidP="00AC7643">
      <w:pPr>
        <w:pStyle w:val="ListParagraph"/>
        <w:spacing w:after="120"/>
        <w:ind w:left="0"/>
        <w:contextualSpacing w:val="0"/>
        <w:jc w:val="both"/>
        <w:rPr>
          <w:rFonts w:asciiTheme="majorBidi" w:hAnsiTheme="majorBidi" w:cstheme="majorBidi"/>
          <w:b/>
          <w:bCs/>
          <w:color w:val="000000" w:themeColor="text1"/>
          <w:u w:val="single"/>
        </w:rPr>
      </w:pPr>
      <w:r w:rsidRPr="00214E23">
        <w:rPr>
          <w:rFonts w:asciiTheme="majorBidi" w:hAnsiTheme="majorBidi" w:cstheme="majorBidi"/>
          <w:b/>
          <w:bCs/>
          <w:color w:val="000000" w:themeColor="text1"/>
          <w:u w:val="single"/>
        </w:rPr>
        <w:lastRenderedPageBreak/>
        <w:t>Production écrite</w:t>
      </w:r>
      <w:r w:rsidRPr="00126FF5">
        <w:rPr>
          <w:rFonts w:asciiTheme="majorBidi" w:hAnsiTheme="majorBidi" w:cstheme="majorBidi"/>
          <w:b/>
          <w:bCs/>
          <w:color w:val="000000" w:themeColor="text1"/>
        </w:rPr>
        <w:t xml:space="preserve"> (</w:t>
      </w:r>
      <w:r w:rsidR="00AC7643">
        <w:rPr>
          <w:rFonts w:asciiTheme="majorBidi" w:hAnsiTheme="majorBidi" w:cstheme="majorBidi"/>
          <w:b/>
          <w:bCs/>
          <w:color w:val="000000" w:themeColor="text1"/>
        </w:rPr>
        <w:t>16</w:t>
      </w:r>
      <w:r w:rsidRPr="00126FF5">
        <w:rPr>
          <w:rFonts w:asciiTheme="majorBidi" w:hAnsiTheme="majorBidi" w:cstheme="majorBidi"/>
          <w:b/>
          <w:bCs/>
          <w:color w:val="000000" w:themeColor="text1"/>
        </w:rPr>
        <w:t xml:space="preserve"> p</w:t>
      </w:r>
      <w:r w:rsidR="00FF58A5" w:rsidRPr="00126FF5">
        <w:rPr>
          <w:rFonts w:asciiTheme="majorBidi" w:hAnsiTheme="majorBidi" w:cstheme="majorBidi"/>
          <w:b/>
          <w:bCs/>
          <w:color w:val="000000" w:themeColor="text1"/>
        </w:rPr>
        <w:t>oin</w:t>
      </w:r>
      <w:r w:rsidRPr="00126FF5">
        <w:rPr>
          <w:rFonts w:asciiTheme="majorBidi" w:hAnsiTheme="majorBidi" w:cstheme="majorBidi"/>
          <w:b/>
          <w:bCs/>
          <w:color w:val="000000" w:themeColor="text1"/>
        </w:rPr>
        <w:t>ts)</w:t>
      </w:r>
    </w:p>
    <w:p w:rsidR="00B1541A" w:rsidRDefault="005D57C1" w:rsidP="00DB2FF6">
      <w:pPr>
        <w:pStyle w:val="ListParagraph"/>
        <w:ind w:left="0"/>
        <w:rPr>
          <w:rFonts w:asciiTheme="majorBidi" w:hAnsiTheme="majorBidi" w:cstheme="majorBidi"/>
          <w:b/>
          <w:bCs/>
          <w:u w:val="single"/>
        </w:rPr>
      </w:pPr>
      <w:r>
        <w:rPr>
          <w:rFonts w:asciiTheme="majorBidi" w:hAnsiTheme="majorBidi" w:cstheme="majorBidi"/>
          <w:b/>
          <w:bCs/>
          <w:u w:val="single"/>
        </w:rPr>
        <w:t>Traitez l’un des deux sujets.</w:t>
      </w:r>
    </w:p>
    <w:p w:rsidR="005D57C1" w:rsidRPr="00DB2FF6" w:rsidRDefault="005D57C1" w:rsidP="00DB2FF6">
      <w:pPr>
        <w:pStyle w:val="ListParagraph"/>
        <w:ind w:left="0"/>
        <w:rPr>
          <w:rFonts w:asciiTheme="majorBidi" w:hAnsiTheme="majorBidi" w:cstheme="majorBidi"/>
          <w:b/>
          <w:bCs/>
          <w:u w:val="single"/>
        </w:rPr>
      </w:pPr>
    </w:p>
    <w:p w:rsidR="00F418E3" w:rsidRPr="00E321BF" w:rsidRDefault="00F418E3" w:rsidP="00DB2FF6">
      <w:pPr>
        <w:pStyle w:val="ListParagraph"/>
        <w:ind w:left="0"/>
        <w:rPr>
          <w:rFonts w:asciiTheme="majorBidi" w:hAnsiTheme="majorBidi" w:cstheme="majorBidi"/>
        </w:rPr>
      </w:pPr>
      <w:r w:rsidRPr="00E321BF">
        <w:rPr>
          <w:rFonts w:asciiTheme="majorBidi" w:hAnsiTheme="majorBidi" w:cstheme="majorBidi"/>
          <w:b/>
          <w:bCs/>
          <w:u w:val="single"/>
        </w:rPr>
        <w:t>Sujet 1</w:t>
      </w:r>
      <w:r w:rsidR="00A12978" w:rsidRPr="00E321BF">
        <w:rPr>
          <w:rFonts w:asciiTheme="majorBidi" w:hAnsiTheme="majorBidi" w:cstheme="majorBidi"/>
          <w:b/>
          <w:bCs/>
          <w:u w:val="single"/>
        </w:rPr>
        <w:t> :</w:t>
      </w:r>
      <w:r w:rsidRPr="00E321BF">
        <w:rPr>
          <w:rFonts w:asciiTheme="majorBidi" w:hAnsiTheme="majorBidi" w:cstheme="majorBidi"/>
        </w:rPr>
        <w:t xml:space="preserve"> En quoi ces propos d’E.E. Schmidt  pourraient-ils pousser le jeune que vous êtes à changer de </w:t>
      </w:r>
    </w:p>
    <w:p w:rsidR="00E321BF" w:rsidRDefault="00F418E3" w:rsidP="00640608">
      <w:pPr>
        <w:pStyle w:val="ListParagraph"/>
        <w:ind w:left="0"/>
        <w:rPr>
          <w:rFonts w:asciiTheme="majorBidi" w:hAnsiTheme="majorBidi" w:cstheme="majorBidi"/>
        </w:rPr>
      </w:pPr>
      <w:proofErr w:type="gramStart"/>
      <w:r w:rsidRPr="00E321BF">
        <w:rPr>
          <w:rFonts w:asciiTheme="majorBidi" w:hAnsiTheme="majorBidi" w:cstheme="majorBidi"/>
        </w:rPr>
        <w:t>comportement</w:t>
      </w:r>
      <w:proofErr w:type="gramEnd"/>
      <w:r w:rsidRPr="00E321BF">
        <w:rPr>
          <w:rFonts w:asciiTheme="majorBidi" w:hAnsiTheme="majorBidi" w:cstheme="majorBidi"/>
        </w:rPr>
        <w:t xml:space="preserve"> </w:t>
      </w:r>
      <w:r w:rsidR="00640608">
        <w:rPr>
          <w:rFonts w:asciiTheme="majorBidi" w:hAnsiTheme="majorBidi" w:cstheme="majorBidi"/>
        </w:rPr>
        <w:t xml:space="preserve">envers </w:t>
      </w:r>
      <w:r w:rsidRPr="00E321BF">
        <w:rPr>
          <w:rFonts w:asciiTheme="majorBidi" w:hAnsiTheme="majorBidi" w:cstheme="majorBidi"/>
        </w:rPr>
        <w:t>un vieillard de votre entourage</w:t>
      </w:r>
      <w:r w:rsidR="00AB2DA5" w:rsidRPr="00E321BF">
        <w:rPr>
          <w:rFonts w:asciiTheme="majorBidi" w:hAnsiTheme="majorBidi" w:cstheme="majorBidi"/>
        </w:rPr>
        <w:t> </w:t>
      </w:r>
      <w:r w:rsidRPr="00E321BF">
        <w:rPr>
          <w:rFonts w:asciiTheme="majorBidi" w:hAnsiTheme="majorBidi" w:cstheme="majorBidi"/>
        </w:rPr>
        <w:t>?</w:t>
      </w:r>
    </w:p>
    <w:p w:rsidR="00E321BF" w:rsidRDefault="006016EA" w:rsidP="00DB2FF6">
      <w:pPr>
        <w:pStyle w:val="ListParagraph"/>
        <w:ind w:left="0"/>
        <w:rPr>
          <w:rFonts w:asciiTheme="majorBidi" w:eastAsia="PMingLiU" w:hAnsiTheme="majorBidi" w:cstheme="majorBidi"/>
          <w:lang w:eastAsia="en-US"/>
        </w:rPr>
      </w:pPr>
      <w:r w:rsidRPr="00E321BF">
        <w:rPr>
          <w:rFonts w:asciiTheme="majorBidi" w:eastAsia="PMingLiU" w:hAnsiTheme="majorBidi" w:cstheme="majorBidi"/>
          <w:lang w:eastAsia="en-US"/>
        </w:rPr>
        <w:t>Votre réponse prendra la forme d’un</w:t>
      </w:r>
      <w:bookmarkStart w:id="0" w:name="_GoBack"/>
      <w:bookmarkEnd w:id="0"/>
      <w:r w:rsidRPr="00E321BF">
        <w:rPr>
          <w:rFonts w:asciiTheme="majorBidi" w:eastAsia="PMingLiU" w:hAnsiTheme="majorBidi" w:cstheme="majorBidi"/>
          <w:lang w:eastAsia="en-US"/>
        </w:rPr>
        <w:t xml:space="preserve"> développement argumenté illustré d’exemples</w:t>
      </w:r>
      <w:r w:rsidR="001707DD">
        <w:rPr>
          <w:rFonts w:asciiTheme="majorBidi" w:eastAsia="PMingLiU" w:hAnsiTheme="majorBidi" w:cstheme="majorBidi"/>
          <w:lang w:eastAsia="en-US"/>
        </w:rPr>
        <w:t>.</w:t>
      </w:r>
    </w:p>
    <w:p w:rsidR="00E321BF" w:rsidRDefault="00E13701" w:rsidP="00DB2FF6">
      <w:pPr>
        <w:pStyle w:val="ListParagraph"/>
        <w:ind w:left="0"/>
        <w:rPr>
          <w:rFonts w:asciiTheme="majorBidi" w:eastAsia="PMingLiU" w:hAnsiTheme="majorBidi" w:cstheme="majorBidi"/>
        </w:rPr>
      </w:pPr>
      <w:r w:rsidRPr="00E321BF">
        <w:rPr>
          <w:rFonts w:asciiTheme="majorBidi" w:eastAsia="PMingLiU" w:hAnsiTheme="majorBidi" w:cstheme="majorBidi"/>
        </w:rPr>
        <w:t>Votre texte fera 25 - 40 lignes dans une écriture de taille m</w:t>
      </w:r>
      <w:r w:rsidR="00E321BF">
        <w:rPr>
          <w:rFonts w:asciiTheme="majorBidi" w:eastAsia="PMingLiU" w:hAnsiTheme="majorBidi" w:cstheme="majorBidi"/>
        </w:rPr>
        <w:t>oyenne. (250 - 400 mots</w:t>
      </w:r>
      <w:r w:rsidR="005D57C1">
        <w:rPr>
          <w:rFonts w:asciiTheme="majorBidi" w:eastAsia="PMingLiU" w:hAnsiTheme="majorBidi" w:cstheme="majorBidi"/>
        </w:rPr>
        <w:t>,</w:t>
      </w:r>
      <w:r w:rsidR="00E321BF">
        <w:rPr>
          <w:rFonts w:asciiTheme="majorBidi" w:eastAsia="PMingLiU" w:hAnsiTheme="majorBidi" w:cstheme="majorBidi"/>
        </w:rPr>
        <w:t xml:space="preserve"> +/- 10</w:t>
      </w:r>
      <w:r w:rsidR="000A07BB">
        <w:rPr>
          <w:rFonts w:asciiTheme="majorBidi" w:eastAsia="PMingLiU" w:hAnsiTheme="majorBidi" w:cstheme="majorBidi"/>
        </w:rPr>
        <w:t>%)</w:t>
      </w:r>
    </w:p>
    <w:p w:rsidR="00E321BF" w:rsidRDefault="00E321BF" w:rsidP="00DB2FF6">
      <w:pPr>
        <w:pStyle w:val="ListParagraph"/>
        <w:ind w:left="0"/>
        <w:rPr>
          <w:rFonts w:asciiTheme="majorBidi" w:eastAsia="PMingLiU" w:hAnsiTheme="majorBidi" w:cstheme="majorBidi"/>
        </w:rPr>
      </w:pPr>
    </w:p>
    <w:p w:rsidR="00E321BF" w:rsidRDefault="00B03B8B" w:rsidP="00DB2FF6">
      <w:pPr>
        <w:pStyle w:val="ListParagraph"/>
        <w:ind w:left="0"/>
        <w:rPr>
          <w:rFonts w:asciiTheme="majorBidi" w:eastAsia="PMingLiU" w:hAnsiTheme="majorBidi" w:cstheme="majorBidi"/>
          <w:lang w:eastAsia="en-US"/>
        </w:rPr>
      </w:pPr>
      <w:r w:rsidRPr="00E321BF">
        <w:rPr>
          <w:rFonts w:asciiTheme="majorBidi" w:eastAsia="PMingLiU" w:hAnsiTheme="majorBidi" w:cstheme="majorBidi"/>
          <w:b/>
          <w:bCs/>
          <w:u w:val="single"/>
          <w:lang w:eastAsia="en-US"/>
        </w:rPr>
        <w:t>Sujet 2</w:t>
      </w:r>
      <w:r w:rsidR="00AB2DA5" w:rsidRPr="00E321BF">
        <w:rPr>
          <w:rFonts w:asciiTheme="majorBidi" w:eastAsia="PMingLiU" w:hAnsiTheme="majorBidi" w:cstheme="majorBidi"/>
          <w:b/>
          <w:bCs/>
          <w:u w:val="single"/>
          <w:lang w:eastAsia="en-US"/>
        </w:rPr>
        <w:t> </w:t>
      </w:r>
      <w:r w:rsidRPr="00E321BF">
        <w:rPr>
          <w:rFonts w:asciiTheme="majorBidi" w:eastAsia="PMingLiU" w:hAnsiTheme="majorBidi" w:cstheme="majorBidi"/>
          <w:b/>
          <w:bCs/>
          <w:u w:val="single"/>
          <w:lang w:eastAsia="en-US"/>
        </w:rPr>
        <w:t>:</w:t>
      </w:r>
      <w:r w:rsidR="005E1F09" w:rsidRPr="003F162B">
        <w:rPr>
          <w:rFonts w:asciiTheme="majorBidi" w:eastAsia="PMingLiU" w:hAnsiTheme="majorBidi" w:cstheme="majorBidi"/>
          <w:lang w:eastAsia="en-US"/>
        </w:rPr>
        <w:t xml:space="preserve"> Vous vous </w:t>
      </w:r>
      <w:r w:rsidR="006016EA" w:rsidRPr="003F162B">
        <w:rPr>
          <w:rFonts w:asciiTheme="majorBidi" w:eastAsia="PMingLiU" w:hAnsiTheme="majorBidi" w:cstheme="majorBidi"/>
          <w:lang w:eastAsia="en-US"/>
        </w:rPr>
        <w:t>êtes</w:t>
      </w:r>
      <w:r w:rsidR="005E1F09" w:rsidRPr="003F162B">
        <w:rPr>
          <w:rFonts w:asciiTheme="majorBidi" w:eastAsia="PMingLiU" w:hAnsiTheme="majorBidi" w:cstheme="majorBidi"/>
          <w:lang w:eastAsia="en-US"/>
        </w:rPr>
        <w:t xml:space="preserve"> li</w:t>
      </w:r>
      <w:r w:rsidR="006016EA" w:rsidRPr="003F162B">
        <w:rPr>
          <w:rFonts w:asciiTheme="majorBidi" w:eastAsia="PMingLiU" w:hAnsiTheme="majorBidi" w:cstheme="majorBidi"/>
          <w:lang w:eastAsia="en-US"/>
        </w:rPr>
        <w:t>é</w:t>
      </w:r>
      <w:r w:rsidR="005E1F09" w:rsidRPr="003F162B">
        <w:rPr>
          <w:rFonts w:asciiTheme="majorBidi" w:eastAsia="PMingLiU" w:hAnsiTheme="majorBidi" w:cstheme="majorBidi"/>
          <w:lang w:eastAsia="en-US"/>
        </w:rPr>
        <w:t xml:space="preserve"> d’</w:t>
      </w:r>
      <w:r w:rsidR="006016EA" w:rsidRPr="003F162B">
        <w:rPr>
          <w:rFonts w:asciiTheme="majorBidi" w:eastAsia="PMingLiU" w:hAnsiTheme="majorBidi" w:cstheme="majorBidi"/>
          <w:lang w:eastAsia="en-US"/>
        </w:rPr>
        <w:t>amitié</w:t>
      </w:r>
      <w:r w:rsidR="005E1F09" w:rsidRPr="003F162B">
        <w:rPr>
          <w:rFonts w:asciiTheme="majorBidi" w:eastAsia="PMingLiU" w:hAnsiTheme="majorBidi" w:cstheme="majorBidi"/>
          <w:lang w:eastAsia="en-US"/>
        </w:rPr>
        <w:t xml:space="preserve"> durant vos heures de service social avec un groupe de vieux vivant dans un asile. </w:t>
      </w:r>
      <w:r w:rsidR="005E1F09" w:rsidRPr="001707DD">
        <w:rPr>
          <w:rFonts w:asciiTheme="majorBidi" w:eastAsia="PMingLiU" w:hAnsiTheme="majorBidi" w:cstheme="majorBidi"/>
          <w:b/>
          <w:bCs/>
          <w:lang w:eastAsia="en-US"/>
        </w:rPr>
        <w:t>Racontez</w:t>
      </w:r>
      <w:r w:rsidR="005E1F09" w:rsidRPr="003F162B">
        <w:rPr>
          <w:rFonts w:asciiTheme="majorBidi" w:eastAsia="PMingLiU" w:hAnsiTheme="majorBidi" w:cstheme="majorBidi"/>
          <w:lang w:eastAsia="en-US"/>
        </w:rPr>
        <w:t xml:space="preserve"> votre </w:t>
      </w:r>
      <w:r w:rsidR="006016EA" w:rsidRPr="003F162B">
        <w:rPr>
          <w:rFonts w:asciiTheme="majorBidi" w:eastAsia="PMingLiU" w:hAnsiTheme="majorBidi" w:cstheme="majorBidi"/>
          <w:lang w:eastAsia="en-US"/>
        </w:rPr>
        <w:t>première</w:t>
      </w:r>
      <w:r w:rsidR="005E1F09" w:rsidRPr="003F162B">
        <w:rPr>
          <w:rFonts w:asciiTheme="majorBidi" w:eastAsia="PMingLiU" w:hAnsiTheme="majorBidi" w:cstheme="majorBidi"/>
          <w:lang w:eastAsia="en-US"/>
        </w:rPr>
        <w:t xml:space="preserve"> rencontre et dites le profit que vous tirez de votre relation avec eux ainsi que le profit que leur apporte votre </w:t>
      </w:r>
      <w:r w:rsidR="006016EA" w:rsidRPr="003F162B">
        <w:rPr>
          <w:rFonts w:asciiTheme="majorBidi" w:eastAsia="PMingLiU" w:hAnsiTheme="majorBidi" w:cstheme="majorBidi"/>
          <w:lang w:eastAsia="en-US"/>
        </w:rPr>
        <w:t>intérêt.</w:t>
      </w:r>
      <w:r w:rsidR="005E1F09" w:rsidRPr="003F162B">
        <w:rPr>
          <w:rFonts w:asciiTheme="majorBidi" w:eastAsia="PMingLiU" w:hAnsiTheme="majorBidi" w:cstheme="majorBidi"/>
          <w:lang w:eastAsia="en-US"/>
        </w:rPr>
        <w:t xml:space="preserve"> </w:t>
      </w:r>
    </w:p>
    <w:p w:rsidR="00E13701" w:rsidRPr="00E321BF" w:rsidRDefault="00E13701" w:rsidP="00DB2FF6">
      <w:pPr>
        <w:pStyle w:val="ListParagraph"/>
        <w:ind w:left="0"/>
        <w:rPr>
          <w:rFonts w:asciiTheme="majorBidi" w:hAnsiTheme="majorBidi" w:cstheme="majorBidi"/>
        </w:rPr>
      </w:pPr>
      <w:r>
        <w:rPr>
          <w:rFonts w:asciiTheme="majorBidi" w:eastAsia="PMingLiU" w:hAnsiTheme="majorBidi" w:cstheme="majorBidi"/>
        </w:rPr>
        <w:t>Votre texte fera 25 - 40 lignes dans une écriture de taille moyenne. (250 - 400 mots</w:t>
      </w:r>
      <w:r w:rsidR="005D57C1">
        <w:rPr>
          <w:rFonts w:asciiTheme="majorBidi" w:eastAsia="PMingLiU" w:hAnsiTheme="majorBidi" w:cstheme="majorBidi"/>
        </w:rPr>
        <w:t>,</w:t>
      </w:r>
      <w:r>
        <w:rPr>
          <w:rFonts w:asciiTheme="majorBidi" w:eastAsia="PMingLiU" w:hAnsiTheme="majorBidi" w:cstheme="majorBidi"/>
        </w:rPr>
        <w:t xml:space="preserve"> +/- 10%)</w:t>
      </w:r>
    </w:p>
    <w:p w:rsidR="00E13701" w:rsidRDefault="00E13701" w:rsidP="00E13701">
      <w:pPr>
        <w:rPr>
          <w:rFonts w:asciiTheme="majorBidi" w:eastAsia="PMingLiU" w:hAnsiTheme="majorBidi" w:cstheme="majorBidi"/>
        </w:rPr>
      </w:pPr>
    </w:p>
    <w:p w:rsidR="009B6201" w:rsidRPr="003F162B" w:rsidRDefault="009B6201" w:rsidP="0040236F">
      <w:pPr>
        <w:pStyle w:val="ListParagraph"/>
        <w:ind w:left="-450"/>
        <w:rPr>
          <w:rFonts w:asciiTheme="majorBidi" w:hAnsiTheme="majorBidi" w:cstheme="majorBidi"/>
        </w:rPr>
      </w:pPr>
    </w:p>
    <w:tbl>
      <w:tblPr>
        <w:tblStyle w:val="TableGrid"/>
        <w:tblW w:w="0" w:type="auto"/>
        <w:jc w:val="center"/>
        <w:tblLook w:val="04A0" w:firstRow="1" w:lastRow="0" w:firstColumn="1" w:lastColumn="0" w:noHBand="0" w:noVBand="1"/>
      </w:tblPr>
      <w:tblGrid>
        <w:gridCol w:w="1696"/>
        <w:gridCol w:w="6924"/>
        <w:gridCol w:w="1298"/>
      </w:tblGrid>
      <w:tr w:rsidR="002908F4" w:rsidRPr="002908F4" w:rsidTr="00D253CD">
        <w:trPr>
          <w:jc w:val="center"/>
        </w:trPr>
        <w:tc>
          <w:tcPr>
            <w:tcW w:w="1696" w:type="dxa"/>
            <w:tcBorders>
              <w:top w:val="single" w:sz="4" w:space="0" w:color="auto"/>
              <w:left w:val="single" w:sz="4" w:space="0" w:color="auto"/>
              <w:bottom w:val="single" w:sz="4" w:space="0" w:color="auto"/>
              <w:right w:val="single" w:sz="4" w:space="0" w:color="auto"/>
            </w:tcBorders>
            <w:hideMark/>
          </w:tcPr>
          <w:p w:rsidR="002908F4" w:rsidRPr="002908F4" w:rsidRDefault="002908F4" w:rsidP="0086089F">
            <w:pPr>
              <w:jc w:val="center"/>
              <w:rPr>
                <w:rFonts w:asciiTheme="majorBidi" w:eastAsiaTheme="minorHAnsi" w:hAnsiTheme="majorBidi" w:cstheme="majorBidi"/>
                <w:b/>
                <w:bCs/>
                <w:lang w:eastAsia="en-US"/>
              </w:rPr>
            </w:pPr>
            <w:r w:rsidRPr="002908F4">
              <w:rPr>
                <w:rFonts w:asciiTheme="majorBidi" w:eastAsiaTheme="minorHAnsi" w:hAnsiTheme="majorBidi" w:cstheme="majorBidi"/>
                <w:b/>
                <w:bCs/>
                <w:lang w:eastAsia="en-US"/>
              </w:rPr>
              <w:t>Les critères</w:t>
            </w:r>
          </w:p>
        </w:tc>
        <w:tc>
          <w:tcPr>
            <w:tcW w:w="6924" w:type="dxa"/>
            <w:tcBorders>
              <w:top w:val="single" w:sz="4" w:space="0" w:color="auto"/>
              <w:left w:val="single" w:sz="4" w:space="0" w:color="auto"/>
              <w:bottom w:val="single" w:sz="4" w:space="0" w:color="auto"/>
              <w:right w:val="single" w:sz="4" w:space="0" w:color="auto"/>
            </w:tcBorders>
            <w:hideMark/>
          </w:tcPr>
          <w:p w:rsidR="002908F4" w:rsidRPr="002908F4" w:rsidRDefault="002908F4" w:rsidP="0086089F">
            <w:pPr>
              <w:jc w:val="center"/>
              <w:rPr>
                <w:rFonts w:asciiTheme="majorBidi" w:eastAsiaTheme="minorHAnsi" w:hAnsiTheme="majorBidi" w:cstheme="majorBidi"/>
                <w:b/>
                <w:bCs/>
                <w:lang w:eastAsia="en-US"/>
              </w:rPr>
            </w:pPr>
            <w:r w:rsidRPr="002908F4">
              <w:rPr>
                <w:rFonts w:asciiTheme="majorBidi" w:eastAsiaTheme="minorHAnsi" w:hAnsiTheme="majorBidi" w:cstheme="majorBidi"/>
                <w:b/>
                <w:bCs/>
                <w:lang w:eastAsia="en-US"/>
              </w:rPr>
              <w:t>Les composantes du critère</w:t>
            </w:r>
          </w:p>
        </w:tc>
        <w:tc>
          <w:tcPr>
            <w:tcW w:w="1298" w:type="dxa"/>
            <w:tcBorders>
              <w:top w:val="single" w:sz="4" w:space="0" w:color="auto"/>
              <w:left w:val="single" w:sz="4" w:space="0" w:color="auto"/>
              <w:bottom w:val="single" w:sz="4" w:space="0" w:color="auto"/>
              <w:right w:val="single" w:sz="4" w:space="0" w:color="auto"/>
            </w:tcBorders>
            <w:hideMark/>
          </w:tcPr>
          <w:p w:rsidR="002908F4" w:rsidRPr="002908F4" w:rsidRDefault="002908F4" w:rsidP="0086089F">
            <w:pPr>
              <w:jc w:val="center"/>
              <w:rPr>
                <w:rFonts w:asciiTheme="majorBidi" w:eastAsiaTheme="minorHAnsi" w:hAnsiTheme="majorBidi" w:cstheme="majorBidi"/>
                <w:b/>
                <w:bCs/>
                <w:lang w:eastAsia="en-US"/>
              </w:rPr>
            </w:pPr>
            <w:r w:rsidRPr="002908F4">
              <w:rPr>
                <w:rFonts w:asciiTheme="majorBidi" w:eastAsiaTheme="minorHAnsi" w:hAnsiTheme="majorBidi" w:cstheme="majorBidi"/>
                <w:b/>
                <w:bCs/>
                <w:lang w:eastAsia="en-US"/>
              </w:rPr>
              <w:t>Notes</w:t>
            </w:r>
          </w:p>
        </w:tc>
      </w:tr>
      <w:tr w:rsidR="002908F4" w:rsidRPr="002908F4" w:rsidTr="00C62C00">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2908F4" w:rsidRPr="002908F4" w:rsidRDefault="002908F4" w:rsidP="00126FF5">
            <w:pPr>
              <w:rPr>
                <w:rFonts w:asciiTheme="majorBidi" w:eastAsiaTheme="minorHAnsi" w:hAnsiTheme="majorBidi" w:cstheme="majorBidi"/>
                <w:lang w:eastAsia="en-US"/>
              </w:rPr>
            </w:pPr>
            <w:r w:rsidRPr="002908F4">
              <w:rPr>
                <w:rFonts w:asciiTheme="majorBidi" w:eastAsiaTheme="minorHAnsi" w:hAnsiTheme="majorBidi" w:cstheme="majorBidi"/>
                <w:lang w:eastAsia="en-US"/>
              </w:rPr>
              <w:t xml:space="preserve">Pertinence ou adéquation à la situation et à la consigne </w:t>
            </w:r>
          </w:p>
        </w:tc>
        <w:tc>
          <w:tcPr>
            <w:tcW w:w="6924" w:type="dxa"/>
            <w:tcBorders>
              <w:top w:val="single" w:sz="4" w:space="0" w:color="auto"/>
              <w:left w:val="single" w:sz="4" w:space="0" w:color="auto"/>
              <w:bottom w:val="single" w:sz="4" w:space="0" w:color="auto"/>
              <w:right w:val="single" w:sz="4" w:space="0" w:color="auto"/>
            </w:tcBorders>
          </w:tcPr>
          <w:p w:rsidR="002908F4" w:rsidRPr="002908F4" w:rsidRDefault="002908F4" w:rsidP="002908F4">
            <w:pPr>
              <w:rPr>
                <w:rFonts w:asciiTheme="majorBidi" w:eastAsiaTheme="minorHAnsi" w:hAnsiTheme="majorBidi" w:cstheme="majorBidi"/>
                <w:i/>
                <w:iCs/>
                <w:lang w:eastAsia="en-US"/>
              </w:rPr>
            </w:pPr>
            <w:r w:rsidRPr="002908F4">
              <w:rPr>
                <w:rFonts w:asciiTheme="majorBidi" w:eastAsiaTheme="minorHAnsi" w:hAnsiTheme="majorBidi" w:cstheme="majorBidi"/>
                <w:lang w:eastAsia="en-US"/>
              </w:rPr>
              <w:t xml:space="preserve">Adéquation au type (et/ou au genre): </w:t>
            </w:r>
            <w:r w:rsidRPr="002908F4">
              <w:rPr>
                <w:rFonts w:asciiTheme="majorBidi" w:eastAsiaTheme="minorHAnsi" w:hAnsiTheme="majorBidi" w:cstheme="majorBidi"/>
                <w:i/>
                <w:iCs/>
                <w:lang w:eastAsia="en-US"/>
              </w:rPr>
              <w:t>enjeu ou visée du texte produit</w:t>
            </w:r>
          </w:p>
          <w:p w:rsidR="002908F4" w:rsidRPr="002908F4" w:rsidRDefault="002908F4" w:rsidP="002908F4">
            <w:pPr>
              <w:rPr>
                <w:rFonts w:asciiTheme="majorBidi" w:eastAsiaTheme="minorHAnsi" w:hAnsiTheme="majorBidi" w:cstheme="majorBidi"/>
                <w:lang w:eastAsia="en-US"/>
              </w:rPr>
            </w:pPr>
            <w:r w:rsidRPr="002908F4">
              <w:rPr>
                <w:rFonts w:asciiTheme="majorBidi" w:eastAsiaTheme="minorHAnsi" w:hAnsiTheme="majorBidi" w:cstheme="majorBidi"/>
                <w:lang w:eastAsia="en-US"/>
              </w:rPr>
              <w:t>Adéquation au thème</w:t>
            </w:r>
          </w:p>
          <w:p w:rsidR="005D57C1" w:rsidRDefault="005D57C1" w:rsidP="002908F4">
            <w:pPr>
              <w:rPr>
                <w:rFonts w:asciiTheme="majorBidi" w:eastAsiaTheme="minorHAnsi" w:hAnsiTheme="majorBidi" w:cstheme="majorBidi"/>
                <w:lang w:eastAsia="en-US"/>
              </w:rPr>
            </w:pPr>
            <w:r w:rsidRPr="002908F4">
              <w:rPr>
                <w:rFonts w:asciiTheme="majorBidi" w:eastAsiaTheme="minorHAnsi" w:hAnsiTheme="majorBidi" w:cstheme="majorBidi"/>
                <w:lang w:eastAsia="en-US"/>
              </w:rPr>
              <w:t xml:space="preserve">Adéquation au volume demandé </w:t>
            </w:r>
          </w:p>
          <w:p w:rsidR="002908F4" w:rsidRDefault="002908F4" w:rsidP="005D57C1">
            <w:pPr>
              <w:rPr>
                <w:rFonts w:asciiTheme="majorBidi" w:eastAsiaTheme="minorHAnsi" w:hAnsiTheme="majorBidi" w:cstheme="majorBidi"/>
                <w:lang w:eastAsia="en-US"/>
              </w:rPr>
            </w:pPr>
            <w:r w:rsidRPr="002908F4">
              <w:rPr>
                <w:rFonts w:asciiTheme="majorBidi" w:eastAsiaTheme="minorHAnsi" w:hAnsiTheme="majorBidi" w:cstheme="majorBidi"/>
                <w:lang w:eastAsia="en-US"/>
              </w:rPr>
              <w:t xml:space="preserve">Adéquation aux </w:t>
            </w:r>
            <w:r w:rsidR="005D57C1">
              <w:rPr>
                <w:rFonts w:asciiTheme="majorBidi" w:eastAsiaTheme="minorHAnsi" w:hAnsiTheme="majorBidi" w:cstheme="majorBidi"/>
                <w:lang w:eastAsia="en-US"/>
              </w:rPr>
              <w:t>acteurs de la situation de communication dans le libellé</w:t>
            </w:r>
            <w:r w:rsidRPr="002908F4">
              <w:rPr>
                <w:rFonts w:asciiTheme="majorBidi" w:eastAsiaTheme="minorHAnsi" w:hAnsiTheme="majorBidi" w:cstheme="majorBidi"/>
                <w:lang w:eastAsia="en-US"/>
              </w:rPr>
              <w:t xml:space="preserve"> </w:t>
            </w:r>
            <w:r w:rsidRPr="002908F4">
              <w:rPr>
                <w:rFonts w:asciiTheme="majorBidi" w:eastAsiaTheme="minorHAnsi" w:hAnsiTheme="majorBidi" w:cstheme="majorBidi"/>
                <w:i/>
                <w:iCs/>
                <w:lang w:eastAsia="en-US"/>
              </w:rPr>
              <w:t xml:space="preserve">(qui parle ? à qui ? </w:t>
            </w:r>
            <w:r w:rsidRPr="002908F4">
              <w:rPr>
                <w:rFonts w:asciiTheme="majorBidi" w:eastAsiaTheme="minorHAnsi" w:hAnsiTheme="majorBidi" w:cstheme="majorBidi"/>
                <w:b/>
                <w:bCs/>
                <w:i/>
                <w:iCs/>
                <w:lang w:eastAsia="en-US"/>
              </w:rPr>
              <w:t>si le libellé le commande)</w:t>
            </w:r>
            <w:r w:rsidR="005D57C1">
              <w:rPr>
                <w:rFonts w:asciiTheme="majorBidi" w:eastAsiaTheme="minorHAnsi" w:hAnsiTheme="majorBidi" w:cstheme="majorBidi"/>
                <w:b/>
                <w:bCs/>
                <w:i/>
                <w:iCs/>
                <w:lang w:eastAsia="en-US"/>
              </w:rPr>
              <w:t>.</w:t>
            </w:r>
            <w:r w:rsidRPr="002908F4">
              <w:rPr>
                <w:rFonts w:asciiTheme="majorBidi" w:eastAsiaTheme="minorHAnsi" w:hAnsiTheme="majorBidi" w:cstheme="majorBidi"/>
                <w:lang w:eastAsia="en-US"/>
              </w:rPr>
              <w:t xml:space="preserve"> </w:t>
            </w:r>
          </w:p>
          <w:p w:rsidR="002908F4" w:rsidRPr="002908F4" w:rsidRDefault="002908F4" w:rsidP="005D57C1">
            <w:pPr>
              <w:rPr>
                <w:rFonts w:asciiTheme="majorBidi" w:eastAsiaTheme="minorHAnsi" w:hAnsiTheme="majorBidi" w:cstheme="majorBidi"/>
                <w:lang w:eastAsia="en-US"/>
              </w:rPr>
            </w:pPr>
            <w:r w:rsidRPr="002908F4">
              <w:rPr>
                <w:rFonts w:asciiTheme="majorBidi" w:eastAsiaTheme="minorHAnsi" w:hAnsiTheme="majorBidi" w:cstheme="majorBidi"/>
                <w:lang w:eastAsia="en-US"/>
              </w:rPr>
              <w:t xml:space="preserve"> </w:t>
            </w:r>
          </w:p>
        </w:tc>
        <w:tc>
          <w:tcPr>
            <w:tcW w:w="1298" w:type="dxa"/>
            <w:tcBorders>
              <w:top w:val="single" w:sz="4" w:space="0" w:color="auto"/>
              <w:left w:val="single" w:sz="4" w:space="0" w:color="auto"/>
              <w:bottom w:val="single" w:sz="4" w:space="0" w:color="auto"/>
              <w:right w:val="single" w:sz="4" w:space="0" w:color="auto"/>
            </w:tcBorders>
            <w:vAlign w:val="center"/>
            <w:hideMark/>
          </w:tcPr>
          <w:p w:rsidR="002908F4" w:rsidRPr="002908F4" w:rsidRDefault="00C62C00" w:rsidP="00C62C00">
            <w:pPr>
              <w:jc w:val="center"/>
              <w:rPr>
                <w:rFonts w:asciiTheme="majorBidi" w:eastAsiaTheme="minorHAnsi" w:hAnsiTheme="majorBidi" w:cstheme="majorBidi"/>
                <w:lang w:eastAsia="en-US"/>
              </w:rPr>
            </w:pPr>
            <w:r>
              <w:rPr>
                <w:rFonts w:asciiTheme="majorBidi" w:eastAsiaTheme="minorHAnsi" w:hAnsiTheme="majorBidi" w:cstheme="majorBidi"/>
                <w:lang w:eastAsia="en-US"/>
              </w:rPr>
              <w:t>5</w:t>
            </w:r>
            <w:r w:rsidR="002908F4" w:rsidRPr="002908F4">
              <w:rPr>
                <w:rFonts w:asciiTheme="majorBidi" w:eastAsiaTheme="minorHAnsi" w:hAnsiTheme="majorBidi" w:cstheme="majorBidi"/>
                <w:lang w:eastAsia="en-US"/>
              </w:rPr>
              <w:t xml:space="preserve"> points</w:t>
            </w:r>
          </w:p>
          <w:p w:rsidR="002908F4" w:rsidRPr="002908F4" w:rsidRDefault="002908F4" w:rsidP="00C62C00">
            <w:pPr>
              <w:jc w:val="center"/>
              <w:rPr>
                <w:rFonts w:asciiTheme="majorBidi" w:eastAsiaTheme="minorHAnsi" w:hAnsiTheme="majorBidi" w:cstheme="majorBidi"/>
                <w:lang w:eastAsia="en-US"/>
              </w:rPr>
            </w:pPr>
          </w:p>
        </w:tc>
      </w:tr>
      <w:tr w:rsidR="00D15933" w:rsidRPr="002908F4" w:rsidTr="00C62C00">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D15933" w:rsidRPr="00964802" w:rsidRDefault="00D15933" w:rsidP="00126FF5">
            <w:pPr>
              <w:rPr>
                <w:rFonts w:asciiTheme="majorBidi" w:hAnsiTheme="majorBidi" w:cstheme="majorBidi"/>
              </w:rPr>
            </w:pPr>
            <w:r w:rsidRPr="00964802">
              <w:rPr>
                <w:rFonts w:asciiTheme="majorBidi" w:hAnsiTheme="majorBidi" w:cstheme="majorBidi"/>
              </w:rPr>
              <w:t xml:space="preserve">Cohérence </w:t>
            </w:r>
            <w:r>
              <w:rPr>
                <w:rFonts w:asciiTheme="majorBidi" w:hAnsiTheme="majorBidi" w:cstheme="majorBidi"/>
              </w:rPr>
              <w:t xml:space="preserve"> et cohésion</w:t>
            </w:r>
          </w:p>
        </w:tc>
        <w:tc>
          <w:tcPr>
            <w:tcW w:w="6924" w:type="dxa"/>
            <w:tcBorders>
              <w:top w:val="single" w:sz="4" w:space="0" w:color="auto"/>
              <w:left w:val="single" w:sz="4" w:space="0" w:color="auto"/>
              <w:bottom w:val="single" w:sz="4" w:space="0" w:color="auto"/>
              <w:right w:val="single" w:sz="4" w:space="0" w:color="auto"/>
            </w:tcBorders>
            <w:hideMark/>
          </w:tcPr>
          <w:p w:rsidR="00D15933" w:rsidRPr="002908F4" w:rsidRDefault="00D15933" w:rsidP="002908F4">
            <w:pPr>
              <w:rPr>
                <w:rFonts w:asciiTheme="majorBidi" w:eastAsiaTheme="minorHAnsi" w:hAnsiTheme="majorBidi" w:cstheme="majorBidi"/>
                <w:lang w:eastAsia="en-US"/>
              </w:rPr>
            </w:pPr>
            <w:r w:rsidRPr="002908F4">
              <w:rPr>
                <w:rFonts w:asciiTheme="majorBidi" w:eastAsiaTheme="minorHAnsi" w:hAnsiTheme="majorBidi" w:cstheme="majorBidi"/>
                <w:lang w:eastAsia="en-US"/>
              </w:rPr>
              <w:t>Progression thématique</w:t>
            </w:r>
          </w:p>
          <w:p w:rsidR="00D15933" w:rsidRPr="002908F4" w:rsidRDefault="00D15933" w:rsidP="002908F4">
            <w:pPr>
              <w:rPr>
                <w:rFonts w:asciiTheme="majorBidi" w:eastAsiaTheme="minorHAnsi" w:hAnsiTheme="majorBidi" w:cstheme="majorBidi"/>
                <w:lang w:eastAsia="en-US"/>
              </w:rPr>
            </w:pPr>
            <w:r w:rsidRPr="002908F4">
              <w:rPr>
                <w:rFonts w:asciiTheme="majorBidi" w:eastAsiaTheme="minorHAnsi" w:hAnsiTheme="majorBidi" w:cstheme="majorBidi"/>
                <w:lang w:eastAsia="en-US"/>
              </w:rPr>
              <w:t xml:space="preserve">Reprises anaphoriques </w:t>
            </w:r>
            <w:r w:rsidRPr="002908F4">
              <w:rPr>
                <w:rFonts w:asciiTheme="majorBidi" w:eastAsiaTheme="minorHAnsi" w:hAnsiTheme="majorBidi" w:cstheme="majorBidi"/>
                <w:i/>
                <w:iCs/>
                <w:lang w:eastAsia="en-US"/>
              </w:rPr>
              <w:t>(l’emploi correct des pronoms personnels, relatifs, des possessifs et des démonstratifs, des substituts lexicaux et grammaticaux de façon à ce que le lecteur comprenne de qui et de quoi il s’agit</w:t>
            </w:r>
            <w:r>
              <w:rPr>
                <w:rFonts w:asciiTheme="majorBidi" w:eastAsiaTheme="minorHAnsi" w:hAnsiTheme="majorBidi" w:cstheme="majorBidi"/>
                <w:i/>
                <w:iCs/>
                <w:lang w:eastAsia="en-US"/>
              </w:rPr>
              <w:t>)</w:t>
            </w:r>
            <w:r w:rsidRPr="002908F4">
              <w:rPr>
                <w:rFonts w:asciiTheme="majorBidi" w:eastAsiaTheme="minorHAnsi" w:hAnsiTheme="majorBidi" w:cstheme="majorBidi"/>
                <w:lang w:eastAsia="en-US"/>
              </w:rPr>
              <w:t xml:space="preserve"> </w:t>
            </w:r>
          </w:p>
          <w:p w:rsidR="00D15933" w:rsidRPr="002908F4" w:rsidRDefault="00D15933" w:rsidP="002908F4">
            <w:pPr>
              <w:rPr>
                <w:rFonts w:asciiTheme="majorBidi" w:eastAsiaTheme="minorHAnsi" w:hAnsiTheme="majorBidi" w:cstheme="majorBidi"/>
                <w:lang w:eastAsia="en-US"/>
              </w:rPr>
            </w:pPr>
            <w:r w:rsidRPr="002908F4">
              <w:rPr>
                <w:rFonts w:asciiTheme="majorBidi" w:eastAsiaTheme="minorHAnsi" w:hAnsiTheme="majorBidi" w:cstheme="majorBidi"/>
                <w:lang w:eastAsia="en-US"/>
              </w:rPr>
              <w:t xml:space="preserve">Liens et mots de liaison (logiques, chronologiques…)  </w:t>
            </w:r>
          </w:p>
        </w:tc>
        <w:tc>
          <w:tcPr>
            <w:tcW w:w="1298" w:type="dxa"/>
            <w:tcBorders>
              <w:top w:val="single" w:sz="4" w:space="0" w:color="auto"/>
              <w:left w:val="single" w:sz="4" w:space="0" w:color="auto"/>
              <w:bottom w:val="single" w:sz="4" w:space="0" w:color="auto"/>
              <w:right w:val="single" w:sz="4" w:space="0" w:color="auto"/>
            </w:tcBorders>
            <w:vAlign w:val="center"/>
            <w:hideMark/>
          </w:tcPr>
          <w:p w:rsidR="00D15933" w:rsidRPr="002908F4" w:rsidRDefault="00C62C00" w:rsidP="00C62C00">
            <w:pPr>
              <w:jc w:val="center"/>
              <w:rPr>
                <w:rFonts w:asciiTheme="majorBidi" w:eastAsiaTheme="minorHAnsi" w:hAnsiTheme="majorBidi" w:cstheme="majorBidi"/>
                <w:lang w:eastAsia="en-US"/>
              </w:rPr>
            </w:pPr>
            <w:r>
              <w:rPr>
                <w:rFonts w:asciiTheme="majorBidi" w:eastAsiaTheme="minorHAnsi" w:hAnsiTheme="majorBidi" w:cstheme="majorBidi"/>
                <w:lang w:eastAsia="en-US"/>
              </w:rPr>
              <w:t>5</w:t>
            </w:r>
            <w:r w:rsidR="00D15933" w:rsidRPr="002908F4">
              <w:rPr>
                <w:rFonts w:asciiTheme="majorBidi" w:eastAsiaTheme="minorHAnsi" w:hAnsiTheme="majorBidi" w:cstheme="majorBidi"/>
                <w:lang w:eastAsia="en-US"/>
              </w:rPr>
              <w:t xml:space="preserve"> points</w:t>
            </w:r>
          </w:p>
        </w:tc>
      </w:tr>
      <w:tr w:rsidR="00D15933" w:rsidRPr="002908F4" w:rsidTr="00C62C00">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D15933" w:rsidRPr="002908F4" w:rsidRDefault="00D15933" w:rsidP="00126FF5">
            <w:pPr>
              <w:rPr>
                <w:rFonts w:asciiTheme="majorBidi" w:eastAsiaTheme="minorHAnsi" w:hAnsiTheme="majorBidi" w:cstheme="majorBidi"/>
                <w:lang w:eastAsia="en-US"/>
              </w:rPr>
            </w:pPr>
            <w:r w:rsidRPr="002908F4">
              <w:rPr>
                <w:rFonts w:asciiTheme="majorBidi" w:eastAsiaTheme="minorHAnsi" w:hAnsiTheme="majorBidi" w:cstheme="majorBidi"/>
                <w:lang w:eastAsia="en-US"/>
              </w:rPr>
              <w:t xml:space="preserve">Utilisation correcte des outils de la langue </w:t>
            </w:r>
          </w:p>
        </w:tc>
        <w:tc>
          <w:tcPr>
            <w:tcW w:w="6924" w:type="dxa"/>
            <w:tcBorders>
              <w:top w:val="single" w:sz="4" w:space="0" w:color="auto"/>
              <w:left w:val="single" w:sz="4" w:space="0" w:color="auto"/>
              <w:bottom w:val="single" w:sz="4" w:space="0" w:color="auto"/>
              <w:right w:val="single" w:sz="4" w:space="0" w:color="auto"/>
            </w:tcBorders>
          </w:tcPr>
          <w:p w:rsidR="00D15933" w:rsidRPr="002908F4" w:rsidRDefault="00D15933" w:rsidP="002908F4">
            <w:pPr>
              <w:rPr>
                <w:rFonts w:asciiTheme="majorBidi" w:eastAsiaTheme="minorHAnsi" w:hAnsiTheme="majorBidi" w:cstheme="majorBidi"/>
                <w:lang w:eastAsia="en-US"/>
              </w:rPr>
            </w:pPr>
            <w:r w:rsidRPr="002908F4">
              <w:rPr>
                <w:rFonts w:asciiTheme="majorBidi" w:eastAsiaTheme="minorHAnsi" w:hAnsiTheme="majorBidi" w:cstheme="majorBidi"/>
                <w:lang w:eastAsia="en-US"/>
              </w:rPr>
              <w:t xml:space="preserve">Syntaxe </w:t>
            </w:r>
          </w:p>
          <w:p w:rsidR="00D15933" w:rsidRPr="002908F4" w:rsidRDefault="00D15933" w:rsidP="002908F4">
            <w:pPr>
              <w:rPr>
                <w:rFonts w:asciiTheme="majorBidi" w:eastAsiaTheme="minorHAnsi" w:hAnsiTheme="majorBidi" w:cstheme="majorBidi"/>
                <w:lang w:eastAsia="en-US"/>
              </w:rPr>
            </w:pPr>
            <w:r w:rsidRPr="002908F4">
              <w:rPr>
                <w:rFonts w:asciiTheme="majorBidi" w:eastAsiaTheme="minorHAnsi" w:hAnsiTheme="majorBidi" w:cstheme="majorBidi"/>
                <w:lang w:eastAsia="en-US"/>
              </w:rPr>
              <w:t xml:space="preserve">Vocabulaire </w:t>
            </w:r>
          </w:p>
          <w:p w:rsidR="00D15933" w:rsidRPr="002908F4" w:rsidRDefault="00D15933" w:rsidP="002908F4">
            <w:pPr>
              <w:rPr>
                <w:rFonts w:asciiTheme="majorBidi" w:eastAsiaTheme="minorHAnsi" w:hAnsiTheme="majorBidi" w:cstheme="majorBidi"/>
                <w:lang w:eastAsia="en-US"/>
              </w:rPr>
            </w:pPr>
            <w:r w:rsidRPr="002908F4">
              <w:rPr>
                <w:rFonts w:asciiTheme="majorBidi" w:eastAsiaTheme="minorHAnsi" w:hAnsiTheme="majorBidi" w:cstheme="majorBidi"/>
                <w:lang w:eastAsia="en-US"/>
              </w:rPr>
              <w:t xml:space="preserve">Orthographe lexicale et grammaticale </w:t>
            </w:r>
          </w:p>
          <w:p w:rsidR="00D15933" w:rsidRPr="002908F4" w:rsidRDefault="00D15933" w:rsidP="002908F4">
            <w:pPr>
              <w:rPr>
                <w:rFonts w:asciiTheme="majorBidi" w:eastAsiaTheme="minorHAnsi" w:hAnsiTheme="majorBidi" w:cstheme="majorBidi"/>
                <w:lang w:eastAsia="en-US"/>
              </w:rPr>
            </w:pPr>
            <w:r w:rsidRPr="002908F4">
              <w:rPr>
                <w:rFonts w:asciiTheme="majorBidi" w:eastAsiaTheme="minorHAnsi" w:hAnsiTheme="majorBidi" w:cstheme="majorBidi"/>
                <w:lang w:eastAsia="en-US"/>
              </w:rPr>
              <w:t xml:space="preserve">Emploi des temps et des modes </w:t>
            </w:r>
          </w:p>
        </w:tc>
        <w:tc>
          <w:tcPr>
            <w:tcW w:w="1298" w:type="dxa"/>
            <w:tcBorders>
              <w:top w:val="single" w:sz="4" w:space="0" w:color="auto"/>
              <w:left w:val="single" w:sz="4" w:space="0" w:color="auto"/>
              <w:bottom w:val="single" w:sz="4" w:space="0" w:color="auto"/>
              <w:right w:val="single" w:sz="4" w:space="0" w:color="auto"/>
            </w:tcBorders>
            <w:vAlign w:val="center"/>
            <w:hideMark/>
          </w:tcPr>
          <w:p w:rsidR="00D15933" w:rsidRPr="002908F4" w:rsidRDefault="00C62C00" w:rsidP="00C62C00">
            <w:pPr>
              <w:jc w:val="center"/>
              <w:rPr>
                <w:rFonts w:asciiTheme="majorBidi" w:eastAsiaTheme="minorHAnsi" w:hAnsiTheme="majorBidi" w:cstheme="majorBidi"/>
                <w:lang w:eastAsia="en-US"/>
              </w:rPr>
            </w:pPr>
            <w:r>
              <w:rPr>
                <w:rFonts w:asciiTheme="majorBidi" w:eastAsiaTheme="minorHAnsi" w:hAnsiTheme="majorBidi" w:cstheme="majorBidi"/>
                <w:lang w:eastAsia="en-US"/>
              </w:rPr>
              <w:t>5</w:t>
            </w:r>
            <w:r w:rsidR="00D15933" w:rsidRPr="002908F4">
              <w:rPr>
                <w:rFonts w:asciiTheme="majorBidi" w:eastAsiaTheme="minorHAnsi" w:hAnsiTheme="majorBidi" w:cstheme="majorBidi"/>
                <w:lang w:eastAsia="en-US"/>
              </w:rPr>
              <w:t xml:space="preserve"> points</w:t>
            </w:r>
          </w:p>
        </w:tc>
      </w:tr>
      <w:tr w:rsidR="00D15933" w:rsidRPr="002908F4" w:rsidTr="00C62C00">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D15933" w:rsidRPr="002908F4" w:rsidRDefault="00D15933" w:rsidP="00126FF5">
            <w:pPr>
              <w:rPr>
                <w:rFonts w:asciiTheme="majorBidi" w:eastAsiaTheme="minorHAnsi" w:hAnsiTheme="majorBidi" w:cstheme="majorBidi"/>
                <w:lang w:eastAsia="en-US"/>
              </w:rPr>
            </w:pPr>
            <w:r w:rsidRPr="002908F4">
              <w:rPr>
                <w:rFonts w:asciiTheme="majorBidi" w:eastAsiaTheme="minorHAnsi" w:hAnsiTheme="majorBidi" w:cstheme="majorBidi"/>
                <w:lang w:eastAsia="en-US"/>
              </w:rPr>
              <w:t xml:space="preserve">Mise en page et lisibilité  </w:t>
            </w:r>
          </w:p>
        </w:tc>
        <w:tc>
          <w:tcPr>
            <w:tcW w:w="6924" w:type="dxa"/>
            <w:tcBorders>
              <w:top w:val="single" w:sz="4" w:space="0" w:color="auto"/>
              <w:left w:val="single" w:sz="4" w:space="0" w:color="auto"/>
              <w:bottom w:val="single" w:sz="4" w:space="0" w:color="auto"/>
              <w:right w:val="single" w:sz="4" w:space="0" w:color="auto"/>
            </w:tcBorders>
            <w:hideMark/>
          </w:tcPr>
          <w:p w:rsidR="00D15933" w:rsidRPr="002908F4" w:rsidRDefault="00D15933" w:rsidP="002908F4">
            <w:pPr>
              <w:rPr>
                <w:rFonts w:asciiTheme="majorBidi" w:eastAsiaTheme="minorHAnsi" w:hAnsiTheme="majorBidi" w:cstheme="majorBidi"/>
                <w:lang w:eastAsia="en-US"/>
              </w:rPr>
            </w:pPr>
            <w:r w:rsidRPr="002908F4">
              <w:rPr>
                <w:rFonts w:asciiTheme="majorBidi" w:eastAsiaTheme="minorHAnsi" w:hAnsiTheme="majorBidi" w:cstheme="majorBidi"/>
                <w:lang w:eastAsia="en-US"/>
              </w:rPr>
              <w:t>Paragraphes et alinéas</w:t>
            </w:r>
          </w:p>
          <w:p w:rsidR="00D15933" w:rsidRPr="002908F4" w:rsidRDefault="00D15933" w:rsidP="002908F4">
            <w:pPr>
              <w:rPr>
                <w:rFonts w:asciiTheme="majorBidi" w:eastAsiaTheme="minorHAnsi" w:hAnsiTheme="majorBidi" w:cstheme="majorBidi"/>
                <w:lang w:eastAsia="en-US"/>
              </w:rPr>
            </w:pPr>
            <w:r w:rsidRPr="002908F4">
              <w:rPr>
                <w:rFonts w:asciiTheme="majorBidi" w:eastAsiaTheme="minorHAnsi" w:hAnsiTheme="majorBidi" w:cstheme="majorBidi"/>
                <w:lang w:eastAsia="en-US"/>
              </w:rPr>
              <w:t xml:space="preserve">Propreté, absence de ratures  </w:t>
            </w:r>
          </w:p>
          <w:p w:rsidR="00D15933" w:rsidRPr="002908F4" w:rsidRDefault="005D57C1" w:rsidP="002908F4">
            <w:pPr>
              <w:rPr>
                <w:rFonts w:asciiTheme="majorBidi" w:eastAsiaTheme="minorHAnsi" w:hAnsiTheme="majorBidi" w:cstheme="majorBidi"/>
                <w:lang w:eastAsia="en-US"/>
              </w:rPr>
            </w:pPr>
            <w:r>
              <w:rPr>
                <w:rFonts w:asciiTheme="majorBidi" w:eastAsiaTheme="minorHAnsi" w:hAnsiTheme="majorBidi" w:cstheme="majorBidi"/>
                <w:lang w:eastAsia="en-US"/>
              </w:rPr>
              <w:t>Lisibilité de l’écriture</w:t>
            </w:r>
            <w:r w:rsidR="00D15933" w:rsidRPr="002908F4">
              <w:rPr>
                <w:rFonts w:asciiTheme="majorBidi" w:eastAsiaTheme="minorHAnsi" w:hAnsiTheme="majorBidi" w:cstheme="majorBidi"/>
                <w:lang w:eastAsia="en-US"/>
              </w:rPr>
              <w:t xml:space="preserve"> </w:t>
            </w:r>
          </w:p>
        </w:tc>
        <w:tc>
          <w:tcPr>
            <w:tcW w:w="1298" w:type="dxa"/>
            <w:tcBorders>
              <w:top w:val="single" w:sz="4" w:space="0" w:color="auto"/>
              <w:left w:val="single" w:sz="4" w:space="0" w:color="auto"/>
              <w:bottom w:val="single" w:sz="4" w:space="0" w:color="auto"/>
              <w:right w:val="single" w:sz="4" w:space="0" w:color="auto"/>
            </w:tcBorders>
            <w:vAlign w:val="center"/>
            <w:hideMark/>
          </w:tcPr>
          <w:p w:rsidR="00D15933" w:rsidRPr="002908F4" w:rsidRDefault="00C62C00" w:rsidP="00C62C00">
            <w:pPr>
              <w:jc w:val="center"/>
              <w:rPr>
                <w:rFonts w:asciiTheme="majorBidi" w:eastAsiaTheme="minorHAnsi" w:hAnsiTheme="majorBidi" w:cstheme="majorBidi"/>
                <w:lang w:eastAsia="en-US"/>
              </w:rPr>
            </w:pPr>
            <w:r>
              <w:rPr>
                <w:rFonts w:asciiTheme="majorBidi" w:eastAsiaTheme="minorHAnsi" w:hAnsiTheme="majorBidi" w:cstheme="majorBidi"/>
                <w:lang w:eastAsia="en-US"/>
              </w:rPr>
              <w:t>1</w:t>
            </w:r>
            <w:r w:rsidR="00D15933">
              <w:rPr>
                <w:rFonts w:asciiTheme="majorBidi" w:eastAsiaTheme="minorHAnsi" w:hAnsiTheme="majorBidi" w:cstheme="majorBidi"/>
                <w:lang w:eastAsia="en-US"/>
              </w:rPr>
              <w:t xml:space="preserve"> </w:t>
            </w:r>
            <w:r w:rsidR="00D15933" w:rsidRPr="002908F4">
              <w:rPr>
                <w:rFonts w:asciiTheme="majorBidi" w:eastAsiaTheme="minorHAnsi" w:hAnsiTheme="majorBidi" w:cstheme="majorBidi"/>
                <w:lang w:eastAsia="en-US"/>
              </w:rPr>
              <w:t>point</w:t>
            </w:r>
          </w:p>
        </w:tc>
      </w:tr>
    </w:tbl>
    <w:p w:rsidR="009B6201" w:rsidRPr="003F162B" w:rsidRDefault="009B6201" w:rsidP="0040236F">
      <w:pPr>
        <w:pStyle w:val="ListParagraph"/>
        <w:ind w:left="-450"/>
        <w:rPr>
          <w:rFonts w:asciiTheme="majorBidi" w:hAnsiTheme="majorBidi" w:cstheme="majorBidi"/>
        </w:rPr>
      </w:pPr>
    </w:p>
    <w:p w:rsidR="002908F4" w:rsidRDefault="002908F4">
      <w:pPr>
        <w:spacing w:after="200" w:line="276" w:lineRule="auto"/>
        <w:rPr>
          <w:rFonts w:asciiTheme="majorBidi" w:hAnsiTheme="majorBidi" w:cstheme="majorBidi"/>
        </w:rPr>
      </w:pPr>
      <w:r>
        <w:rPr>
          <w:rFonts w:asciiTheme="majorBidi" w:hAnsiTheme="majorBidi" w:cstheme="majorBidi"/>
        </w:rPr>
        <w:br w:type="page"/>
      </w:r>
    </w:p>
    <w:tbl>
      <w:tblPr>
        <w:bidiVisual/>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6"/>
        <w:gridCol w:w="3636"/>
        <w:gridCol w:w="2854"/>
      </w:tblGrid>
      <w:tr w:rsidR="00BA0F09" w:rsidRPr="005478E0" w:rsidTr="007530C3">
        <w:trPr>
          <w:trHeight w:val="932"/>
          <w:jc w:val="center"/>
        </w:trPr>
        <w:tc>
          <w:tcPr>
            <w:tcW w:w="3136" w:type="dxa"/>
          </w:tcPr>
          <w:p w:rsidR="00BA0F09" w:rsidRPr="005478E0" w:rsidRDefault="00BA0F09" w:rsidP="00E80E33">
            <w:pPr>
              <w:tabs>
                <w:tab w:val="left" w:pos="5176"/>
              </w:tabs>
              <w:bidi/>
              <w:jc w:val="center"/>
              <w:rPr>
                <w:b/>
                <w:bCs/>
                <w:rtl/>
                <w:lang w:bidi="ar-LB"/>
              </w:rPr>
            </w:pPr>
            <w:r w:rsidRPr="005478E0">
              <w:rPr>
                <w:b/>
                <w:bCs/>
                <w:noProof/>
                <w:lang w:val="en-US" w:eastAsia="en-US"/>
              </w:rPr>
              <w:lastRenderedPageBreak/>
              <w:drawing>
                <wp:inline distT="0" distB="0" distL="0" distR="0" wp14:anchorId="22B10ECD" wp14:editId="7D919A5F">
                  <wp:extent cx="1190625" cy="847725"/>
                  <wp:effectExtent l="0" t="0" r="9525" b="9525"/>
                  <wp:docPr id="1" name="Picture 1" descr="logo Ar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r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847725"/>
                          </a:xfrm>
                          <a:prstGeom prst="rect">
                            <a:avLst/>
                          </a:prstGeom>
                          <a:noFill/>
                          <a:ln>
                            <a:noFill/>
                          </a:ln>
                        </pic:spPr>
                      </pic:pic>
                    </a:graphicData>
                  </a:graphic>
                </wp:inline>
              </w:drawing>
            </w:r>
          </w:p>
        </w:tc>
        <w:tc>
          <w:tcPr>
            <w:tcW w:w="3636" w:type="dxa"/>
            <w:vAlign w:val="center"/>
          </w:tcPr>
          <w:p w:rsidR="00BA0F09" w:rsidRPr="005478E0" w:rsidRDefault="00BA0F09" w:rsidP="00E80E33">
            <w:pPr>
              <w:tabs>
                <w:tab w:val="left" w:pos="5176"/>
              </w:tabs>
              <w:bidi/>
              <w:jc w:val="center"/>
              <w:rPr>
                <w:b/>
                <w:bCs/>
                <w:rtl/>
                <w:lang w:bidi="ar-LB"/>
              </w:rPr>
            </w:pPr>
            <w:r w:rsidRPr="005478E0">
              <w:rPr>
                <w:b/>
                <w:bCs/>
                <w:rtl/>
                <w:lang w:bidi="ar-LB"/>
              </w:rPr>
              <w:t>الهيئة الأكاديميّة المشتركة</w:t>
            </w:r>
          </w:p>
          <w:p w:rsidR="00BA0F09" w:rsidRPr="005478E0" w:rsidRDefault="00BA0F09" w:rsidP="00E80E33">
            <w:pPr>
              <w:tabs>
                <w:tab w:val="left" w:pos="5176"/>
              </w:tabs>
              <w:bidi/>
              <w:jc w:val="center"/>
              <w:rPr>
                <w:b/>
                <w:bCs/>
                <w:rtl/>
                <w:lang w:bidi="ar-LB"/>
              </w:rPr>
            </w:pPr>
            <w:r w:rsidRPr="005478E0">
              <w:rPr>
                <w:b/>
                <w:bCs/>
                <w:rtl/>
                <w:lang w:bidi="ar-LB"/>
              </w:rPr>
              <w:t xml:space="preserve">قسم : </w:t>
            </w:r>
            <w:r w:rsidRPr="005478E0">
              <w:rPr>
                <w:rFonts w:hint="cs"/>
                <w:b/>
                <w:bCs/>
                <w:rtl/>
                <w:lang w:bidi="ar-LB"/>
              </w:rPr>
              <w:t>اللغة الفرنسية وآدابها</w:t>
            </w:r>
          </w:p>
          <w:p w:rsidR="00BA0F09" w:rsidRPr="005478E0" w:rsidRDefault="00BA0F09" w:rsidP="00E80E33">
            <w:pPr>
              <w:tabs>
                <w:tab w:val="left" w:pos="5176"/>
              </w:tabs>
              <w:bidi/>
              <w:jc w:val="center"/>
              <w:rPr>
                <w:b/>
                <w:bCs/>
                <w:rtl/>
                <w:lang w:bidi="ar-LB"/>
              </w:rPr>
            </w:pPr>
          </w:p>
        </w:tc>
        <w:tc>
          <w:tcPr>
            <w:tcW w:w="2854" w:type="dxa"/>
            <w:vAlign w:val="center"/>
          </w:tcPr>
          <w:p w:rsidR="00BA0F09" w:rsidRPr="005478E0" w:rsidRDefault="00BA0F09" w:rsidP="00E80E33">
            <w:pPr>
              <w:tabs>
                <w:tab w:val="left" w:pos="5176"/>
              </w:tabs>
              <w:bidi/>
              <w:rPr>
                <w:b/>
                <w:bCs/>
                <w:rtl/>
                <w:lang w:bidi="ar-LB"/>
              </w:rPr>
            </w:pPr>
            <w:r w:rsidRPr="005478E0">
              <w:rPr>
                <w:b/>
                <w:bCs/>
                <w:rtl/>
                <w:lang w:bidi="ar-LB"/>
              </w:rPr>
              <w:t>المادة:</w:t>
            </w:r>
            <w:r w:rsidRPr="005478E0">
              <w:rPr>
                <w:b/>
                <w:bCs/>
                <w:rtl/>
              </w:rPr>
              <w:t xml:space="preserve"> </w:t>
            </w:r>
            <w:r w:rsidRPr="005478E0">
              <w:rPr>
                <w:rFonts w:hint="cs"/>
                <w:b/>
                <w:bCs/>
                <w:rtl/>
              </w:rPr>
              <w:t>لغة فرنسية</w:t>
            </w:r>
          </w:p>
          <w:p w:rsidR="00BA0F09" w:rsidRPr="005478E0" w:rsidRDefault="00BA0F09" w:rsidP="00E80E33">
            <w:pPr>
              <w:tabs>
                <w:tab w:val="left" w:pos="5176"/>
              </w:tabs>
              <w:bidi/>
              <w:rPr>
                <w:b/>
                <w:bCs/>
                <w:rtl/>
                <w:lang w:bidi="ar-LB"/>
              </w:rPr>
            </w:pPr>
            <w:r w:rsidRPr="005478E0">
              <w:rPr>
                <w:b/>
                <w:bCs/>
                <w:rtl/>
                <w:lang w:bidi="ar-LB"/>
              </w:rPr>
              <w:t xml:space="preserve">الشهادة: </w:t>
            </w:r>
            <w:r w:rsidRPr="005478E0">
              <w:rPr>
                <w:rFonts w:hint="cs"/>
                <w:b/>
                <w:bCs/>
                <w:rtl/>
                <w:lang w:bidi="ar-LB"/>
              </w:rPr>
              <w:t>الثانوية العامة</w:t>
            </w:r>
          </w:p>
          <w:p w:rsidR="003530A6" w:rsidRDefault="003530A6" w:rsidP="003530A6">
            <w:pPr>
              <w:tabs>
                <w:tab w:val="left" w:pos="5176"/>
              </w:tabs>
              <w:bidi/>
              <w:rPr>
                <w:b/>
                <w:bCs/>
                <w:lang w:bidi="ar-LB"/>
              </w:rPr>
            </w:pPr>
            <w:r>
              <w:rPr>
                <w:b/>
                <w:bCs/>
                <w:rtl/>
                <w:lang w:bidi="ar-LB"/>
              </w:rPr>
              <w:t xml:space="preserve">فرعا:  </w:t>
            </w:r>
            <w:r>
              <w:rPr>
                <w:b/>
                <w:bCs/>
                <w:rtl/>
              </w:rPr>
              <w:t>العلوم العامة وعلوم الحياة</w:t>
            </w:r>
          </w:p>
          <w:p w:rsidR="00BA0F09" w:rsidRPr="005478E0" w:rsidRDefault="00BA0F09" w:rsidP="00BA0F09">
            <w:pPr>
              <w:tabs>
                <w:tab w:val="left" w:pos="5176"/>
              </w:tabs>
              <w:bidi/>
              <w:rPr>
                <w:b/>
                <w:bCs/>
                <w:rtl/>
                <w:lang w:bidi="ar-LB"/>
              </w:rPr>
            </w:pPr>
            <w:r w:rsidRPr="005478E0">
              <w:rPr>
                <w:b/>
                <w:bCs/>
                <w:rtl/>
                <w:lang w:bidi="ar-LB"/>
              </w:rPr>
              <w:t>نموذج رقم -</w:t>
            </w:r>
            <w:r>
              <w:rPr>
                <w:rFonts w:hint="cs"/>
                <w:b/>
                <w:bCs/>
                <w:rtl/>
                <w:lang w:bidi="ar-LB"/>
              </w:rPr>
              <w:t>2</w:t>
            </w:r>
            <w:r w:rsidRPr="005478E0">
              <w:rPr>
                <w:b/>
                <w:bCs/>
                <w:rtl/>
                <w:lang w:bidi="ar-LB"/>
              </w:rPr>
              <w:t>-</w:t>
            </w:r>
          </w:p>
          <w:p w:rsidR="00BA0F09" w:rsidRPr="005478E0" w:rsidRDefault="00BA0F09" w:rsidP="00E80E33">
            <w:pPr>
              <w:tabs>
                <w:tab w:val="left" w:pos="5176"/>
              </w:tabs>
              <w:bidi/>
              <w:rPr>
                <w:b/>
                <w:bCs/>
                <w:rtl/>
                <w:lang w:bidi="ar-LB"/>
              </w:rPr>
            </w:pPr>
            <w:r w:rsidRPr="005478E0">
              <w:rPr>
                <w:b/>
                <w:bCs/>
                <w:rtl/>
                <w:lang w:bidi="ar-LB"/>
              </w:rPr>
              <w:t xml:space="preserve">المدّة : </w:t>
            </w:r>
            <w:r>
              <w:rPr>
                <w:rFonts w:hint="cs"/>
                <w:b/>
                <w:bCs/>
                <w:rtl/>
                <w:lang w:bidi="ar-LB"/>
              </w:rPr>
              <w:t>ساعتان ونصف</w:t>
            </w:r>
          </w:p>
        </w:tc>
      </w:tr>
    </w:tbl>
    <w:p w:rsidR="00BA0F09" w:rsidRPr="005478E0" w:rsidRDefault="00BA0F09" w:rsidP="00BA0F09">
      <w:pPr>
        <w:bidi/>
        <w:jc w:val="center"/>
        <w:rPr>
          <w:b/>
          <w:bCs/>
          <w:rtl/>
        </w:rPr>
      </w:pPr>
    </w:p>
    <w:p w:rsidR="009B6201" w:rsidRDefault="00BA0F09" w:rsidP="00BA0F09">
      <w:pPr>
        <w:bidi/>
        <w:jc w:val="center"/>
        <w:rPr>
          <w:b/>
          <w:bCs/>
          <w:lang w:bidi="ar-LB"/>
        </w:rPr>
      </w:pPr>
      <w:r>
        <w:rPr>
          <w:rFonts w:hint="cs"/>
          <w:b/>
          <w:bCs/>
          <w:rtl/>
          <w:lang w:bidi="ar-LB"/>
        </w:rPr>
        <w:t>أسس التصحيح</w:t>
      </w:r>
      <w:r w:rsidRPr="005478E0">
        <w:rPr>
          <w:b/>
          <w:bCs/>
          <w:rtl/>
          <w:lang w:bidi="ar-LB"/>
        </w:rPr>
        <w:t xml:space="preserve"> (تراعي تعليق الدروس </w:t>
      </w:r>
      <w:r w:rsidRPr="005478E0">
        <w:rPr>
          <w:rFonts w:hint="cs"/>
          <w:b/>
          <w:bCs/>
          <w:rtl/>
          <w:lang w:bidi="ar-LB"/>
        </w:rPr>
        <w:t xml:space="preserve">والتوصيف المعدّل </w:t>
      </w:r>
      <w:r w:rsidRPr="005478E0">
        <w:rPr>
          <w:b/>
          <w:bCs/>
          <w:rtl/>
          <w:lang w:bidi="ar-LB"/>
        </w:rPr>
        <w:t>للعام الدراسي 2016-2017 وحتى صدور المناهج المطوّرة)</w:t>
      </w:r>
    </w:p>
    <w:p w:rsidR="00890A42" w:rsidRPr="00BA0F09" w:rsidRDefault="00890A42" w:rsidP="00890A42">
      <w:pPr>
        <w:bidi/>
        <w:jc w:val="center"/>
        <w:rPr>
          <w:b/>
          <w:bCs/>
          <w:lang w:val="en-US" w:bidi="ar-LB"/>
        </w:rPr>
      </w:pPr>
    </w:p>
    <w:tbl>
      <w:tblPr>
        <w:tblStyle w:val="TableGrid"/>
        <w:tblW w:w="9738" w:type="dxa"/>
        <w:jc w:val="center"/>
        <w:tblLayout w:type="fixed"/>
        <w:tblLook w:val="04A0" w:firstRow="1" w:lastRow="0" w:firstColumn="1" w:lastColumn="0" w:noHBand="0" w:noVBand="1"/>
      </w:tblPr>
      <w:tblGrid>
        <w:gridCol w:w="990"/>
        <w:gridCol w:w="8748"/>
      </w:tblGrid>
      <w:tr w:rsidR="002908F4" w:rsidRPr="00E764EF" w:rsidTr="00A065E3">
        <w:trPr>
          <w:jc w:val="center"/>
        </w:trPr>
        <w:tc>
          <w:tcPr>
            <w:tcW w:w="990" w:type="dxa"/>
          </w:tcPr>
          <w:p w:rsidR="002908F4" w:rsidRPr="00126FF5" w:rsidRDefault="002908F4" w:rsidP="00A065E3">
            <w:pPr>
              <w:suppressLineNumbers/>
              <w:jc w:val="center"/>
              <w:rPr>
                <w:rFonts w:asciiTheme="majorBidi" w:hAnsiTheme="majorBidi" w:cstheme="majorBidi"/>
                <w:b/>
                <w:bCs/>
                <w:spacing w:val="-4"/>
              </w:rPr>
            </w:pPr>
            <w:r w:rsidRPr="00126FF5">
              <w:rPr>
                <w:rFonts w:asciiTheme="majorBidi" w:hAnsiTheme="majorBidi" w:cstheme="majorBidi"/>
                <w:b/>
                <w:bCs/>
                <w:spacing w:val="-4"/>
              </w:rPr>
              <w:t>Partie</w:t>
            </w:r>
          </w:p>
          <w:p w:rsidR="002908F4" w:rsidRPr="002908F4" w:rsidRDefault="002908F4" w:rsidP="00A065E3">
            <w:pPr>
              <w:suppressLineNumbers/>
              <w:jc w:val="center"/>
              <w:rPr>
                <w:rFonts w:asciiTheme="majorBidi" w:hAnsiTheme="majorBidi" w:cstheme="majorBidi"/>
                <w:b/>
                <w:bCs/>
              </w:rPr>
            </w:pPr>
            <w:r w:rsidRPr="00126FF5">
              <w:rPr>
                <w:rFonts w:asciiTheme="majorBidi" w:hAnsiTheme="majorBidi" w:cstheme="majorBidi"/>
                <w:b/>
                <w:bCs/>
                <w:spacing w:val="-4"/>
              </w:rPr>
              <w:t>de la Q.</w:t>
            </w:r>
          </w:p>
        </w:tc>
        <w:tc>
          <w:tcPr>
            <w:tcW w:w="8748" w:type="dxa"/>
            <w:vAlign w:val="center"/>
          </w:tcPr>
          <w:p w:rsidR="002908F4" w:rsidRPr="002908F4" w:rsidRDefault="002908F4" w:rsidP="00A065E3">
            <w:pPr>
              <w:suppressLineNumbers/>
              <w:jc w:val="center"/>
              <w:rPr>
                <w:rFonts w:asciiTheme="majorBidi" w:hAnsiTheme="majorBidi" w:cstheme="majorBidi"/>
                <w:b/>
                <w:bCs/>
              </w:rPr>
            </w:pPr>
            <w:r w:rsidRPr="002908F4">
              <w:rPr>
                <w:rFonts w:asciiTheme="majorBidi" w:hAnsiTheme="majorBidi" w:cstheme="majorBidi"/>
                <w:b/>
                <w:bCs/>
              </w:rPr>
              <w:t>Éléments de  réponses</w:t>
            </w:r>
          </w:p>
        </w:tc>
      </w:tr>
      <w:tr w:rsidR="002908F4" w:rsidRPr="00E23110" w:rsidTr="00A065E3">
        <w:trPr>
          <w:jc w:val="center"/>
        </w:trPr>
        <w:tc>
          <w:tcPr>
            <w:tcW w:w="990" w:type="dxa"/>
          </w:tcPr>
          <w:p w:rsidR="002908F4" w:rsidRPr="00E23110" w:rsidRDefault="002908F4" w:rsidP="00126FF5">
            <w:pPr>
              <w:suppressLineNumbers/>
              <w:jc w:val="center"/>
              <w:rPr>
                <w:rFonts w:asciiTheme="majorBidi" w:hAnsiTheme="majorBidi" w:cstheme="majorBidi"/>
                <w:b/>
                <w:bCs/>
              </w:rPr>
            </w:pPr>
            <w:r w:rsidRPr="00E23110">
              <w:rPr>
                <w:rFonts w:asciiTheme="majorBidi" w:hAnsiTheme="majorBidi" w:cstheme="majorBidi"/>
                <w:b/>
                <w:bCs/>
              </w:rPr>
              <w:t>1</w:t>
            </w:r>
            <w:r w:rsidR="00126FF5">
              <w:rPr>
                <w:rFonts w:asciiTheme="majorBidi" w:hAnsiTheme="majorBidi" w:cstheme="majorBidi"/>
                <w:b/>
                <w:bCs/>
              </w:rPr>
              <w:t>-</w:t>
            </w:r>
            <w:r w:rsidR="000A07BB">
              <w:rPr>
                <w:rFonts w:asciiTheme="majorBidi" w:hAnsiTheme="majorBidi" w:cstheme="majorBidi"/>
                <w:b/>
                <w:bCs/>
              </w:rPr>
              <w:t>A</w:t>
            </w:r>
            <w:r w:rsidRPr="00E23110">
              <w:rPr>
                <w:rFonts w:asciiTheme="majorBidi" w:hAnsiTheme="majorBidi" w:cstheme="majorBidi"/>
                <w:b/>
                <w:bCs/>
              </w:rPr>
              <w:t xml:space="preserve"> </w:t>
            </w:r>
          </w:p>
        </w:tc>
        <w:tc>
          <w:tcPr>
            <w:tcW w:w="8748" w:type="dxa"/>
          </w:tcPr>
          <w:p w:rsidR="002908F4" w:rsidRDefault="000A07BB" w:rsidP="00A065E3">
            <w:pPr>
              <w:suppressLineNumbers/>
              <w:rPr>
                <w:rFonts w:asciiTheme="majorBidi" w:hAnsiTheme="majorBidi" w:cstheme="majorBidi"/>
              </w:rPr>
            </w:pPr>
            <w:r>
              <w:rPr>
                <w:rFonts w:asciiTheme="majorBidi" w:hAnsiTheme="majorBidi" w:cstheme="majorBidi"/>
              </w:rPr>
              <w:t xml:space="preserve">a- </w:t>
            </w:r>
            <w:r w:rsidR="002908F4">
              <w:rPr>
                <w:rFonts w:asciiTheme="majorBidi" w:hAnsiTheme="majorBidi" w:cstheme="majorBidi"/>
              </w:rPr>
              <w:t>F</w:t>
            </w:r>
            <w:r>
              <w:rPr>
                <w:rFonts w:asciiTheme="majorBidi" w:hAnsiTheme="majorBidi" w:cstheme="majorBidi"/>
              </w:rPr>
              <w:t>aux</w:t>
            </w:r>
            <w:r w:rsidR="002908F4">
              <w:rPr>
                <w:rFonts w:asciiTheme="majorBidi" w:hAnsiTheme="majorBidi" w:cstheme="majorBidi"/>
              </w:rPr>
              <w:t xml:space="preserve">. Schmitt est un </w:t>
            </w:r>
            <w:r>
              <w:rPr>
                <w:rFonts w:asciiTheme="majorBidi" w:hAnsiTheme="majorBidi" w:cstheme="majorBidi"/>
              </w:rPr>
              <w:t>«</w:t>
            </w:r>
            <w:r w:rsidR="002908F4">
              <w:rPr>
                <w:rFonts w:asciiTheme="majorBidi" w:hAnsiTheme="majorBidi" w:cstheme="majorBidi"/>
              </w:rPr>
              <w:t>romancier</w:t>
            </w:r>
            <w:r>
              <w:rPr>
                <w:rFonts w:asciiTheme="majorBidi" w:hAnsiTheme="majorBidi" w:cstheme="majorBidi"/>
              </w:rPr>
              <w:t>»</w:t>
            </w:r>
          </w:p>
          <w:p w:rsidR="002908F4" w:rsidRDefault="000A07BB" w:rsidP="0086089F">
            <w:pPr>
              <w:suppressLineNumbers/>
              <w:rPr>
                <w:rFonts w:asciiTheme="majorBidi" w:hAnsiTheme="majorBidi" w:cstheme="majorBidi"/>
              </w:rPr>
            </w:pPr>
            <w:r>
              <w:rPr>
                <w:rFonts w:asciiTheme="majorBidi" w:hAnsiTheme="majorBidi" w:cstheme="majorBidi"/>
              </w:rPr>
              <w:t xml:space="preserve">b- </w:t>
            </w:r>
            <w:r w:rsidR="002908F4">
              <w:rPr>
                <w:rFonts w:asciiTheme="majorBidi" w:hAnsiTheme="majorBidi" w:cstheme="majorBidi"/>
              </w:rPr>
              <w:t>F</w:t>
            </w:r>
            <w:r>
              <w:rPr>
                <w:rFonts w:asciiTheme="majorBidi" w:hAnsiTheme="majorBidi" w:cstheme="majorBidi"/>
              </w:rPr>
              <w:t>aux</w:t>
            </w:r>
            <w:r w:rsidR="002908F4">
              <w:rPr>
                <w:rFonts w:asciiTheme="majorBidi" w:hAnsiTheme="majorBidi" w:cstheme="majorBidi"/>
              </w:rPr>
              <w:t xml:space="preserve">. </w:t>
            </w:r>
            <w:r w:rsidR="001B39C9">
              <w:rPr>
                <w:rFonts w:asciiTheme="majorBidi" w:hAnsiTheme="majorBidi" w:cstheme="majorBidi"/>
              </w:rPr>
              <w:t>«écrivain</w:t>
            </w:r>
            <w:r w:rsidR="002908F4">
              <w:rPr>
                <w:rFonts w:asciiTheme="majorBidi" w:hAnsiTheme="majorBidi" w:cstheme="majorBidi"/>
              </w:rPr>
              <w:t xml:space="preserve"> philosophe</w:t>
            </w:r>
            <w:r>
              <w:rPr>
                <w:rFonts w:asciiTheme="majorBidi" w:hAnsiTheme="majorBidi" w:cstheme="majorBidi"/>
              </w:rPr>
              <w:t>, il met sa plume au service de thèmes intemporels comme la foi ou la quête du bonheur</w:t>
            </w:r>
            <w:r w:rsidR="0086089F">
              <w:rPr>
                <w:rFonts w:asciiTheme="majorBidi" w:hAnsiTheme="majorBidi" w:cstheme="majorBidi"/>
              </w:rPr>
              <w:t>»</w:t>
            </w:r>
            <w:r>
              <w:rPr>
                <w:rFonts w:asciiTheme="majorBidi" w:hAnsiTheme="majorBidi" w:cstheme="majorBidi"/>
              </w:rPr>
              <w:t>.</w:t>
            </w:r>
          </w:p>
          <w:p w:rsidR="000A07BB" w:rsidRPr="000A07BB" w:rsidRDefault="000A07BB" w:rsidP="00A065E3">
            <w:pPr>
              <w:suppressLineNumbers/>
              <w:rPr>
                <w:rFonts w:asciiTheme="majorBidi" w:hAnsiTheme="majorBidi" w:cstheme="majorBidi"/>
              </w:rPr>
            </w:pPr>
            <w:r>
              <w:rPr>
                <w:rFonts w:asciiTheme="majorBidi" w:hAnsiTheme="majorBidi" w:cstheme="majorBidi"/>
              </w:rPr>
              <w:t>c- Vrai</w:t>
            </w:r>
            <w:r w:rsidR="0063283E">
              <w:rPr>
                <w:rFonts w:asciiTheme="majorBidi" w:hAnsiTheme="majorBidi" w:cstheme="majorBidi"/>
              </w:rPr>
              <w:t>.</w:t>
            </w:r>
          </w:p>
        </w:tc>
      </w:tr>
      <w:tr w:rsidR="002908F4" w:rsidRPr="009A4AE8" w:rsidTr="00A065E3">
        <w:trPr>
          <w:trHeight w:val="761"/>
          <w:jc w:val="center"/>
        </w:trPr>
        <w:tc>
          <w:tcPr>
            <w:tcW w:w="990" w:type="dxa"/>
          </w:tcPr>
          <w:p w:rsidR="002908F4" w:rsidRPr="00DA5A07" w:rsidRDefault="002908F4" w:rsidP="00126FF5">
            <w:pPr>
              <w:jc w:val="center"/>
              <w:rPr>
                <w:rFonts w:asciiTheme="majorBidi" w:hAnsiTheme="majorBidi" w:cstheme="majorBidi"/>
                <w:b/>
                <w:bCs/>
              </w:rPr>
            </w:pPr>
            <w:r>
              <w:rPr>
                <w:rFonts w:asciiTheme="majorBidi" w:hAnsiTheme="majorBidi" w:cstheme="majorBidi"/>
                <w:b/>
                <w:bCs/>
              </w:rPr>
              <w:t>1</w:t>
            </w:r>
            <w:r w:rsidR="00126FF5">
              <w:rPr>
                <w:rFonts w:asciiTheme="majorBidi" w:hAnsiTheme="majorBidi" w:cstheme="majorBidi"/>
                <w:b/>
                <w:bCs/>
              </w:rPr>
              <w:t>-</w:t>
            </w:r>
            <w:r w:rsidR="001A70E2">
              <w:rPr>
                <w:rFonts w:asciiTheme="majorBidi" w:hAnsiTheme="majorBidi" w:cstheme="majorBidi"/>
                <w:b/>
                <w:bCs/>
              </w:rPr>
              <w:t>B</w:t>
            </w:r>
          </w:p>
          <w:p w:rsidR="002908F4" w:rsidRPr="00DA5A07" w:rsidRDefault="002908F4" w:rsidP="00A065E3">
            <w:pPr>
              <w:suppressLineNumbers/>
              <w:jc w:val="center"/>
              <w:rPr>
                <w:rFonts w:asciiTheme="majorBidi" w:hAnsiTheme="majorBidi" w:cstheme="majorBidi"/>
                <w:b/>
                <w:bCs/>
                <w:sz w:val="18"/>
                <w:szCs w:val="18"/>
              </w:rPr>
            </w:pPr>
          </w:p>
        </w:tc>
        <w:tc>
          <w:tcPr>
            <w:tcW w:w="8748" w:type="dxa"/>
          </w:tcPr>
          <w:p w:rsidR="002908F4" w:rsidRPr="009A4AE8" w:rsidRDefault="002908F4" w:rsidP="00A065E3">
            <w:pPr>
              <w:jc w:val="both"/>
              <w:rPr>
                <w:rFonts w:asciiTheme="majorBidi" w:hAnsiTheme="majorBidi" w:cstheme="majorBidi"/>
                <w:b/>
                <w:bCs/>
              </w:rPr>
            </w:pPr>
            <w:r w:rsidRPr="009A4AE8">
              <w:rPr>
                <w:rFonts w:asciiTheme="majorBidi" w:hAnsiTheme="majorBidi" w:cstheme="majorBidi"/>
                <w:b/>
                <w:bCs/>
              </w:rPr>
              <w:t>La correspondance</w:t>
            </w:r>
          </w:p>
          <w:p w:rsidR="002908F4" w:rsidRPr="009A4AE8" w:rsidRDefault="002908F4" w:rsidP="0086089F">
            <w:pPr>
              <w:jc w:val="both"/>
              <w:rPr>
                <w:rFonts w:asciiTheme="majorBidi" w:hAnsiTheme="majorBidi" w:cstheme="majorBidi"/>
              </w:rPr>
            </w:pPr>
            <w:r w:rsidRPr="009A4AE8">
              <w:rPr>
                <w:rFonts w:asciiTheme="majorBidi" w:hAnsiTheme="majorBidi" w:cstheme="majorBidi"/>
              </w:rPr>
              <w:t xml:space="preserve"> ● L’en</w:t>
            </w:r>
            <w:r w:rsidR="001A70E2">
              <w:rPr>
                <w:rFonts w:asciiTheme="majorBidi" w:hAnsiTheme="majorBidi" w:cstheme="majorBidi"/>
              </w:rPr>
              <w:t xml:space="preserve">fance et la vieillesse  L.1   </w:t>
            </w:r>
            <w:r w:rsidR="0086089F">
              <w:rPr>
                <w:rFonts w:asciiTheme="majorBidi" w:hAnsiTheme="majorBidi" w:cstheme="majorBidi"/>
              </w:rPr>
              <w:sym w:font="Symbol" w:char="F0AE"/>
            </w:r>
            <w:r w:rsidR="0086089F">
              <w:rPr>
                <w:rFonts w:asciiTheme="majorBidi" w:hAnsiTheme="majorBidi" w:cstheme="majorBidi"/>
              </w:rPr>
              <w:t xml:space="preserve"> </w:t>
            </w:r>
            <w:r w:rsidR="001A70E2">
              <w:rPr>
                <w:rFonts w:asciiTheme="majorBidi" w:hAnsiTheme="majorBidi" w:cstheme="majorBidi"/>
              </w:rPr>
              <w:t>Les deux bouts de la vie</w:t>
            </w:r>
            <w:r w:rsidRPr="009A4AE8">
              <w:rPr>
                <w:rFonts w:asciiTheme="majorBidi" w:hAnsiTheme="majorBidi" w:cstheme="majorBidi"/>
              </w:rPr>
              <w:t xml:space="preserve"> </w:t>
            </w:r>
            <w:r w:rsidR="001A70E2">
              <w:rPr>
                <w:rFonts w:asciiTheme="majorBidi" w:hAnsiTheme="majorBidi" w:cstheme="majorBidi"/>
              </w:rPr>
              <w:t xml:space="preserve"> L.4</w:t>
            </w:r>
            <w:r w:rsidRPr="009A4AE8">
              <w:rPr>
                <w:rFonts w:asciiTheme="majorBidi" w:hAnsiTheme="majorBidi" w:cstheme="majorBidi"/>
              </w:rPr>
              <w:t xml:space="preserve">          </w:t>
            </w:r>
          </w:p>
          <w:p w:rsidR="002908F4" w:rsidRPr="009A4AE8" w:rsidRDefault="002908F4" w:rsidP="0086089F">
            <w:pPr>
              <w:jc w:val="both"/>
              <w:rPr>
                <w:rFonts w:asciiTheme="majorBidi" w:hAnsiTheme="majorBidi" w:cstheme="majorBidi"/>
              </w:rPr>
            </w:pPr>
            <w:r w:rsidRPr="009A4AE8">
              <w:rPr>
                <w:rFonts w:asciiTheme="majorBidi" w:hAnsiTheme="majorBidi" w:cstheme="majorBidi"/>
              </w:rPr>
              <w:t xml:space="preserve"> ● des enfants et des vieillards L.3  </w:t>
            </w:r>
            <w:r w:rsidR="0086089F">
              <w:rPr>
                <w:rFonts w:asciiTheme="majorBidi" w:hAnsiTheme="majorBidi" w:cstheme="majorBidi"/>
              </w:rPr>
              <w:sym w:font="Symbol" w:char="F0AE"/>
            </w:r>
            <w:r w:rsidR="0086089F">
              <w:rPr>
                <w:rFonts w:asciiTheme="majorBidi" w:hAnsiTheme="majorBidi" w:cstheme="majorBidi"/>
              </w:rPr>
              <w:t xml:space="preserve"> </w:t>
            </w:r>
            <w:r w:rsidRPr="009A4AE8">
              <w:rPr>
                <w:rFonts w:asciiTheme="majorBidi" w:hAnsiTheme="majorBidi" w:cstheme="majorBidi"/>
              </w:rPr>
              <w:t>des êtres de chair et de sang L.4</w:t>
            </w:r>
            <w:r w:rsidRPr="009A4AE8">
              <w:rPr>
                <w:rFonts w:asciiTheme="majorBidi" w:hAnsiTheme="majorBidi" w:cstheme="majorBidi"/>
                <w:b/>
                <w:bCs/>
              </w:rPr>
              <w:t xml:space="preserve"> </w:t>
            </w:r>
          </w:p>
        </w:tc>
      </w:tr>
      <w:tr w:rsidR="002908F4" w:rsidRPr="00E23110" w:rsidTr="00A065E3">
        <w:trPr>
          <w:trHeight w:val="351"/>
          <w:jc w:val="center"/>
        </w:trPr>
        <w:tc>
          <w:tcPr>
            <w:tcW w:w="990" w:type="dxa"/>
          </w:tcPr>
          <w:p w:rsidR="002908F4" w:rsidRDefault="002908F4" w:rsidP="00126FF5">
            <w:pPr>
              <w:jc w:val="center"/>
              <w:rPr>
                <w:rFonts w:asciiTheme="majorBidi" w:hAnsiTheme="majorBidi" w:cstheme="majorBidi"/>
                <w:b/>
                <w:bCs/>
              </w:rPr>
            </w:pPr>
            <w:r>
              <w:rPr>
                <w:rFonts w:asciiTheme="majorBidi" w:hAnsiTheme="majorBidi" w:cstheme="majorBidi"/>
                <w:b/>
                <w:bCs/>
              </w:rPr>
              <w:t>1</w:t>
            </w:r>
            <w:r w:rsidR="00126FF5">
              <w:rPr>
                <w:rFonts w:asciiTheme="majorBidi" w:hAnsiTheme="majorBidi" w:cstheme="majorBidi"/>
                <w:b/>
                <w:bCs/>
              </w:rPr>
              <w:t>-</w:t>
            </w:r>
            <w:r w:rsidR="001A70E2">
              <w:rPr>
                <w:rFonts w:asciiTheme="majorBidi" w:hAnsiTheme="majorBidi" w:cstheme="majorBidi"/>
                <w:b/>
                <w:bCs/>
              </w:rPr>
              <w:t>C</w:t>
            </w:r>
          </w:p>
        </w:tc>
        <w:tc>
          <w:tcPr>
            <w:tcW w:w="8748" w:type="dxa"/>
          </w:tcPr>
          <w:p w:rsidR="002908F4" w:rsidRPr="00E23110" w:rsidRDefault="002908F4" w:rsidP="00A065E3">
            <w:pPr>
              <w:jc w:val="both"/>
              <w:rPr>
                <w:rFonts w:asciiTheme="majorBidi" w:hAnsiTheme="majorBidi" w:cstheme="majorBidi"/>
              </w:rPr>
            </w:pPr>
            <w:r w:rsidRPr="00E23110">
              <w:rPr>
                <w:rFonts w:asciiTheme="majorBidi" w:hAnsiTheme="majorBidi" w:cstheme="majorBidi"/>
              </w:rPr>
              <w:t xml:space="preserve">La locution adverbiale qui remplace </w:t>
            </w:r>
            <w:r w:rsidRPr="0048314C">
              <w:rPr>
                <w:rFonts w:asciiTheme="majorBidi" w:hAnsiTheme="majorBidi" w:cstheme="majorBidi"/>
                <w:b/>
                <w:bCs/>
              </w:rPr>
              <w:t>«au fond»</w:t>
            </w:r>
            <w:r w:rsidRPr="00E23110">
              <w:rPr>
                <w:rFonts w:asciiTheme="majorBidi" w:hAnsiTheme="majorBidi" w:cstheme="majorBidi"/>
              </w:rPr>
              <w:t xml:space="preserve"> est </w:t>
            </w:r>
            <w:r w:rsidRPr="0048314C">
              <w:rPr>
                <w:rFonts w:asciiTheme="majorBidi" w:hAnsiTheme="majorBidi" w:cstheme="majorBidi"/>
                <w:b/>
                <w:bCs/>
              </w:rPr>
              <w:t>en réalité</w:t>
            </w:r>
            <w:r w:rsidRPr="00E23110">
              <w:rPr>
                <w:rFonts w:asciiTheme="majorBidi" w:hAnsiTheme="majorBidi" w:cstheme="majorBidi"/>
              </w:rPr>
              <w:t>.</w:t>
            </w:r>
          </w:p>
        </w:tc>
      </w:tr>
      <w:tr w:rsidR="002908F4" w:rsidRPr="00E23110" w:rsidTr="00A065E3">
        <w:trPr>
          <w:trHeight w:val="1547"/>
          <w:jc w:val="center"/>
        </w:trPr>
        <w:tc>
          <w:tcPr>
            <w:tcW w:w="990" w:type="dxa"/>
          </w:tcPr>
          <w:p w:rsidR="002908F4" w:rsidRDefault="002908F4" w:rsidP="00A065E3">
            <w:pPr>
              <w:jc w:val="center"/>
              <w:rPr>
                <w:rFonts w:asciiTheme="majorBidi" w:hAnsiTheme="majorBidi" w:cstheme="majorBidi"/>
                <w:b/>
                <w:bCs/>
              </w:rPr>
            </w:pPr>
            <w:r>
              <w:rPr>
                <w:rFonts w:asciiTheme="majorBidi" w:hAnsiTheme="majorBidi" w:cstheme="majorBidi"/>
                <w:b/>
                <w:bCs/>
              </w:rPr>
              <w:t>2</w:t>
            </w:r>
          </w:p>
        </w:tc>
        <w:tc>
          <w:tcPr>
            <w:tcW w:w="8748" w:type="dxa"/>
          </w:tcPr>
          <w:p w:rsidR="001A70E2" w:rsidRDefault="002908F4" w:rsidP="00A065E3">
            <w:pPr>
              <w:jc w:val="both"/>
              <w:rPr>
                <w:rFonts w:asciiTheme="majorBidi" w:hAnsiTheme="majorBidi" w:cstheme="majorBidi"/>
                <w:b/>
                <w:bCs/>
              </w:rPr>
            </w:pPr>
            <w:r w:rsidRPr="00E23110">
              <w:rPr>
                <w:rFonts w:asciiTheme="majorBidi" w:hAnsiTheme="majorBidi" w:cstheme="majorBidi"/>
                <w:b/>
                <w:bCs/>
              </w:rPr>
              <w:t xml:space="preserve">Relevé des </w:t>
            </w:r>
            <w:r>
              <w:rPr>
                <w:rFonts w:asciiTheme="majorBidi" w:hAnsiTheme="majorBidi" w:cstheme="majorBidi"/>
                <w:b/>
                <w:bCs/>
              </w:rPr>
              <w:t xml:space="preserve">deux mots récurrents et de </w:t>
            </w:r>
            <w:r w:rsidRPr="00E23110">
              <w:rPr>
                <w:rFonts w:asciiTheme="majorBidi" w:hAnsiTheme="majorBidi" w:cstheme="majorBidi"/>
                <w:b/>
                <w:bCs/>
              </w:rPr>
              <w:t>leurs dérivés</w:t>
            </w:r>
            <w:r>
              <w:rPr>
                <w:rFonts w:asciiTheme="majorBidi" w:hAnsiTheme="majorBidi" w:cstheme="majorBidi"/>
                <w:b/>
                <w:bCs/>
              </w:rPr>
              <w:t> </w:t>
            </w:r>
            <w:r w:rsidRPr="00E23110">
              <w:rPr>
                <w:rFonts w:asciiTheme="majorBidi" w:hAnsiTheme="majorBidi" w:cstheme="majorBidi"/>
                <w:b/>
                <w:bCs/>
              </w:rPr>
              <w:t>:</w:t>
            </w:r>
            <w:r w:rsidR="001A70E2">
              <w:rPr>
                <w:rFonts w:asciiTheme="majorBidi" w:hAnsiTheme="majorBidi" w:cstheme="majorBidi"/>
                <w:b/>
                <w:bCs/>
              </w:rPr>
              <w:t xml:space="preserve"> </w:t>
            </w:r>
          </w:p>
          <w:p w:rsidR="002908F4" w:rsidRPr="001A70E2" w:rsidRDefault="001A70E2" w:rsidP="00A065E3">
            <w:pPr>
              <w:jc w:val="both"/>
              <w:rPr>
                <w:rFonts w:asciiTheme="majorBidi" w:hAnsiTheme="majorBidi" w:cstheme="majorBidi"/>
              </w:rPr>
            </w:pPr>
            <w:r>
              <w:rPr>
                <w:rFonts w:asciiTheme="majorBidi" w:hAnsiTheme="majorBidi" w:cstheme="majorBidi"/>
              </w:rPr>
              <w:t>Le thème de l’extrait est bien « L’enfance et la vieillesse ». En effet :</w:t>
            </w:r>
          </w:p>
          <w:p w:rsidR="002908F4" w:rsidRPr="000F05CF" w:rsidRDefault="002908F4" w:rsidP="00A065E3">
            <w:pPr>
              <w:rPr>
                <w:rFonts w:asciiTheme="majorBidi" w:hAnsiTheme="majorBidi" w:cstheme="majorBidi"/>
              </w:rPr>
            </w:pPr>
            <w:r w:rsidRPr="000F05CF">
              <w:rPr>
                <w:rFonts w:asciiTheme="majorBidi" w:hAnsiTheme="majorBidi" w:cstheme="majorBidi"/>
              </w:rPr>
              <w:t xml:space="preserve">- Mot récurrent : vieillards (x3, L.3-5-16)     </w:t>
            </w:r>
          </w:p>
          <w:p w:rsidR="002908F4" w:rsidRPr="000F05CF" w:rsidRDefault="001A70E2" w:rsidP="00A065E3">
            <w:pPr>
              <w:rPr>
                <w:rFonts w:asciiTheme="majorBidi" w:hAnsiTheme="majorBidi" w:cstheme="majorBidi"/>
              </w:rPr>
            </w:pPr>
            <w:r>
              <w:rPr>
                <w:rFonts w:asciiTheme="majorBidi" w:hAnsiTheme="majorBidi" w:cstheme="majorBidi"/>
              </w:rPr>
              <w:t xml:space="preserve">  Ses dérivés</w:t>
            </w:r>
            <w:r w:rsidR="002908F4" w:rsidRPr="000F05CF">
              <w:rPr>
                <w:rFonts w:asciiTheme="majorBidi" w:hAnsiTheme="majorBidi" w:cstheme="majorBidi"/>
              </w:rPr>
              <w:t>:</w:t>
            </w:r>
            <w:r>
              <w:rPr>
                <w:rFonts w:asciiTheme="majorBidi" w:hAnsiTheme="majorBidi" w:cstheme="majorBidi"/>
              </w:rPr>
              <w:t xml:space="preserve"> </w:t>
            </w:r>
            <w:r w:rsidR="002908F4" w:rsidRPr="000F05CF">
              <w:rPr>
                <w:rFonts w:asciiTheme="majorBidi" w:hAnsiTheme="majorBidi" w:cstheme="majorBidi"/>
              </w:rPr>
              <w:t>vieillesse (L.1)</w:t>
            </w:r>
            <w:r w:rsidR="002908F4">
              <w:rPr>
                <w:rFonts w:asciiTheme="majorBidi" w:hAnsiTheme="majorBidi" w:cstheme="majorBidi"/>
              </w:rPr>
              <w:t xml:space="preserve"> vieille </w:t>
            </w:r>
            <w:proofErr w:type="gramStart"/>
            <w:r w:rsidR="002908F4">
              <w:rPr>
                <w:rFonts w:asciiTheme="majorBidi" w:hAnsiTheme="majorBidi" w:cstheme="majorBidi"/>
              </w:rPr>
              <w:t>( L</w:t>
            </w:r>
            <w:r>
              <w:rPr>
                <w:rFonts w:asciiTheme="majorBidi" w:hAnsiTheme="majorBidi" w:cstheme="majorBidi"/>
              </w:rPr>
              <w:t>.</w:t>
            </w:r>
            <w:r w:rsidR="002908F4">
              <w:rPr>
                <w:rFonts w:asciiTheme="majorBidi" w:hAnsiTheme="majorBidi" w:cstheme="majorBidi"/>
              </w:rPr>
              <w:t>21</w:t>
            </w:r>
            <w:proofErr w:type="gramEnd"/>
            <w:r w:rsidR="002908F4">
              <w:rPr>
                <w:rFonts w:asciiTheme="majorBidi" w:hAnsiTheme="majorBidi" w:cstheme="majorBidi"/>
              </w:rPr>
              <w:t>-22)</w:t>
            </w:r>
          </w:p>
          <w:p w:rsidR="002908F4" w:rsidRPr="000F05CF" w:rsidRDefault="002908F4" w:rsidP="00A065E3">
            <w:pPr>
              <w:rPr>
                <w:rFonts w:asciiTheme="majorBidi" w:hAnsiTheme="majorBidi" w:cstheme="majorBidi"/>
              </w:rPr>
            </w:pPr>
            <w:r w:rsidRPr="000F05CF">
              <w:rPr>
                <w:rFonts w:asciiTheme="majorBidi" w:hAnsiTheme="majorBidi" w:cstheme="majorBidi"/>
              </w:rPr>
              <w:t>-Mot r</w:t>
            </w:r>
            <w:r>
              <w:rPr>
                <w:rFonts w:asciiTheme="majorBidi" w:hAnsiTheme="majorBidi" w:cstheme="majorBidi"/>
              </w:rPr>
              <w:t>écurrent: enfants (x4, L.3-5-8-11</w:t>
            </w:r>
            <w:r w:rsidRPr="000F05CF">
              <w:rPr>
                <w:rFonts w:asciiTheme="majorBidi" w:hAnsiTheme="majorBidi" w:cstheme="majorBidi"/>
              </w:rPr>
              <w:t>)</w:t>
            </w:r>
          </w:p>
          <w:p w:rsidR="002908F4" w:rsidRPr="00E23110" w:rsidRDefault="002908F4" w:rsidP="00A065E3">
            <w:pPr>
              <w:rPr>
                <w:rFonts w:asciiTheme="majorBidi" w:hAnsiTheme="majorBidi" w:cstheme="majorBidi"/>
                <w:b/>
                <w:bCs/>
              </w:rPr>
            </w:pPr>
            <w:r w:rsidRPr="000F05CF">
              <w:rPr>
                <w:rFonts w:asciiTheme="majorBidi" w:hAnsiTheme="majorBidi" w:cstheme="majorBidi"/>
              </w:rPr>
              <w:t xml:space="preserve">  Ses dérivés: enfance x 2 (L1-21), enfantine (L.21)</w:t>
            </w:r>
          </w:p>
        </w:tc>
      </w:tr>
      <w:tr w:rsidR="002908F4" w:rsidRPr="009A4AE8" w:rsidTr="00A065E3">
        <w:trPr>
          <w:jc w:val="center"/>
        </w:trPr>
        <w:tc>
          <w:tcPr>
            <w:tcW w:w="990" w:type="dxa"/>
          </w:tcPr>
          <w:p w:rsidR="002908F4" w:rsidRDefault="002908F4" w:rsidP="00126FF5">
            <w:pPr>
              <w:jc w:val="center"/>
              <w:rPr>
                <w:rFonts w:asciiTheme="majorBidi" w:hAnsiTheme="majorBidi" w:cstheme="majorBidi"/>
                <w:b/>
                <w:bCs/>
              </w:rPr>
            </w:pPr>
            <w:r>
              <w:rPr>
                <w:rFonts w:asciiTheme="majorBidi" w:hAnsiTheme="majorBidi" w:cstheme="majorBidi"/>
                <w:b/>
                <w:bCs/>
              </w:rPr>
              <w:t>3</w:t>
            </w:r>
            <w:r w:rsidR="00126FF5">
              <w:rPr>
                <w:rFonts w:asciiTheme="majorBidi" w:hAnsiTheme="majorBidi" w:cstheme="majorBidi"/>
                <w:b/>
                <w:bCs/>
              </w:rPr>
              <w:t>-</w:t>
            </w:r>
            <w:r w:rsidR="001A70E2">
              <w:rPr>
                <w:rFonts w:asciiTheme="majorBidi" w:hAnsiTheme="majorBidi" w:cstheme="majorBidi"/>
                <w:b/>
                <w:bCs/>
              </w:rPr>
              <w:t>a</w:t>
            </w:r>
          </w:p>
          <w:p w:rsidR="002908F4" w:rsidRPr="007E7DB8" w:rsidRDefault="002908F4" w:rsidP="00A065E3">
            <w:pPr>
              <w:rPr>
                <w:rFonts w:asciiTheme="majorBidi" w:hAnsiTheme="majorBidi" w:cstheme="majorBidi"/>
              </w:rPr>
            </w:pPr>
          </w:p>
          <w:p w:rsidR="002908F4" w:rsidRPr="007E7DB8" w:rsidRDefault="002908F4" w:rsidP="00A065E3">
            <w:pPr>
              <w:rPr>
                <w:rFonts w:asciiTheme="majorBidi" w:hAnsiTheme="majorBidi" w:cstheme="majorBidi"/>
              </w:rPr>
            </w:pPr>
          </w:p>
          <w:p w:rsidR="002908F4" w:rsidRDefault="002908F4" w:rsidP="00A065E3">
            <w:pPr>
              <w:rPr>
                <w:rFonts w:asciiTheme="majorBidi" w:hAnsiTheme="majorBidi" w:cstheme="majorBidi"/>
              </w:rPr>
            </w:pPr>
          </w:p>
          <w:p w:rsidR="002908F4" w:rsidRPr="007E7DB8" w:rsidRDefault="002908F4" w:rsidP="00A065E3">
            <w:pPr>
              <w:jc w:val="center"/>
              <w:rPr>
                <w:rFonts w:asciiTheme="majorBidi" w:hAnsiTheme="majorBidi" w:cstheme="majorBidi"/>
              </w:rPr>
            </w:pPr>
          </w:p>
        </w:tc>
        <w:tc>
          <w:tcPr>
            <w:tcW w:w="8748" w:type="dxa"/>
          </w:tcPr>
          <w:p w:rsidR="002908F4" w:rsidRPr="009A4AE8" w:rsidRDefault="002908F4" w:rsidP="00A065E3">
            <w:pPr>
              <w:pStyle w:val="ListParagraph"/>
              <w:ind w:left="0"/>
              <w:rPr>
                <w:rFonts w:asciiTheme="majorBidi" w:hAnsiTheme="majorBidi" w:cstheme="majorBidi"/>
              </w:rPr>
            </w:pPr>
            <w:r w:rsidRPr="009A4AE8">
              <w:rPr>
                <w:rFonts w:asciiTheme="majorBidi" w:hAnsiTheme="majorBidi" w:cstheme="majorBidi"/>
              </w:rPr>
              <w:t xml:space="preserve"> </w:t>
            </w:r>
            <w:r w:rsidRPr="009A4AE8">
              <w:rPr>
                <w:rFonts w:asciiTheme="majorBidi" w:hAnsiTheme="majorBidi" w:cstheme="majorBidi"/>
                <w:b/>
                <w:bCs/>
              </w:rPr>
              <w:t>Identification de quatre indices</w:t>
            </w:r>
            <w:r w:rsidRPr="009A4AE8">
              <w:rPr>
                <w:rFonts w:asciiTheme="majorBidi" w:hAnsiTheme="majorBidi" w:cstheme="majorBidi"/>
              </w:rPr>
              <w:t xml:space="preserve"> qui permettent d’affirmer que </w:t>
            </w:r>
            <w:r>
              <w:rPr>
                <w:rFonts w:asciiTheme="majorBidi" w:hAnsiTheme="majorBidi" w:cstheme="majorBidi"/>
              </w:rPr>
              <w:t>la</w:t>
            </w:r>
            <w:r w:rsidRPr="009A4AE8">
              <w:rPr>
                <w:rFonts w:asciiTheme="majorBidi" w:hAnsiTheme="majorBidi" w:cstheme="majorBidi"/>
              </w:rPr>
              <w:t xml:space="preserve"> 1</w:t>
            </w:r>
            <w:r w:rsidRPr="009A4AE8">
              <w:rPr>
                <w:rFonts w:asciiTheme="majorBidi" w:hAnsiTheme="majorBidi" w:cstheme="majorBidi"/>
                <w:vertAlign w:val="superscript"/>
              </w:rPr>
              <w:t>ère</w:t>
            </w:r>
            <w:r w:rsidRPr="009A4AE8">
              <w:rPr>
                <w:rFonts w:asciiTheme="majorBidi" w:hAnsiTheme="majorBidi" w:cstheme="majorBidi"/>
              </w:rPr>
              <w:t xml:space="preserve"> phrase constitue la thèse du locuteur. </w:t>
            </w:r>
          </w:p>
          <w:p w:rsidR="002908F4" w:rsidRPr="009A4AE8" w:rsidRDefault="002908F4" w:rsidP="00A065E3">
            <w:pPr>
              <w:pStyle w:val="ListParagraph"/>
              <w:ind w:left="0"/>
              <w:rPr>
                <w:rFonts w:asciiTheme="majorBidi" w:hAnsiTheme="majorBidi" w:cstheme="majorBidi"/>
              </w:rPr>
            </w:pPr>
            <w:r w:rsidRPr="009A4AE8">
              <w:rPr>
                <w:rFonts w:asciiTheme="majorBidi" w:hAnsiTheme="majorBidi" w:cstheme="majorBidi"/>
              </w:rPr>
              <w:t>« L’enfance et la vieillesse</w:t>
            </w:r>
            <w:r w:rsidRPr="009A4AE8">
              <w:rPr>
                <w:rFonts w:asciiTheme="majorBidi" w:hAnsiTheme="majorBidi" w:cstheme="majorBidi"/>
                <w:vertAlign w:val="superscript"/>
              </w:rPr>
              <w:t>1</w:t>
            </w:r>
            <w:r w:rsidRPr="009A4AE8">
              <w:rPr>
                <w:rFonts w:asciiTheme="majorBidi" w:hAnsiTheme="majorBidi" w:cstheme="majorBidi"/>
              </w:rPr>
              <w:t xml:space="preserve"> me</w:t>
            </w:r>
            <w:r w:rsidRPr="009A4AE8">
              <w:rPr>
                <w:rFonts w:asciiTheme="majorBidi" w:hAnsiTheme="majorBidi" w:cstheme="majorBidi"/>
                <w:vertAlign w:val="superscript"/>
              </w:rPr>
              <w:t>3</w:t>
            </w:r>
            <w:r w:rsidRPr="009A4AE8">
              <w:rPr>
                <w:rFonts w:asciiTheme="majorBidi" w:hAnsiTheme="majorBidi" w:cstheme="majorBidi"/>
              </w:rPr>
              <w:t xml:space="preserve"> semblent</w:t>
            </w:r>
            <w:r w:rsidRPr="009A4AE8">
              <w:rPr>
                <w:rFonts w:asciiTheme="majorBidi" w:hAnsiTheme="majorBidi" w:cstheme="majorBidi"/>
                <w:vertAlign w:val="superscript"/>
              </w:rPr>
              <w:t>3</w:t>
            </w:r>
            <w:r w:rsidRPr="009A4AE8">
              <w:rPr>
                <w:rFonts w:asciiTheme="majorBidi" w:hAnsiTheme="majorBidi" w:cstheme="majorBidi"/>
              </w:rPr>
              <w:t xml:space="preserve"> des âges contemplatifs, méditatifs</w:t>
            </w:r>
            <w:r w:rsidRPr="009A4AE8">
              <w:rPr>
                <w:rStyle w:val="FootnoteReference"/>
                <w:rFonts w:asciiTheme="majorBidi" w:hAnsiTheme="majorBidi" w:cstheme="majorBidi"/>
              </w:rPr>
              <w:t>2</w:t>
            </w:r>
            <w:r w:rsidRPr="009A4AE8">
              <w:rPr>
                <w:rFonts w:asciiTheme="majorBidi" w:hAnsiTheme="majorBidi" w:cstheme="majorBidi"/>
              </w:rPr>
              <w:t>, au fond</w:t>
            </w:r>
            <w:r w:rsidRPr="009A4AE8">
              <w:rPr>
                <w:rFonts w:asciiTheme="majorBidi" w:hAnsiTheme="majorBidi" w:cstheme="majorBidi"/>
                <w:vertAlign w:val="superscript"/>
              </w:rPr>
              <w:t>4</w:t>
            </w:r>
            <w:r w:rsidRPr="009A4AE8">
              <w:rPr>
                <w:rFonts w:asciiTheme="majorBidi" w:hAnsiTheme="majorBidi" w:cstheme="majorBidi"/>
              </w:rPr>
              <w:t>, des âges philosophiques</w:t>
            </w:r>
            <w:r w:rsidRPr="009A4AE8">
              <w:rPr>
                <w:rFonts w:asciiTheme="majorBidi" w:hAnsiTheme="majorBidi" w:cstheme="majorBidi"/>
                <w:vertAlign w:val="superscript"/>
              </w:rPr>
              <w:t>2</w:t>
            </w:r>
            <w:r w:rsidRPr="009A4AE8">
              <w:rPr>
                <w:rFonts w:asciiTheme="majorBidi" w:hAnsiTheme="majorBidi" w:cstheme="majorBidi"/>
              </w:rPr>
              <w:t>. »</w:t>
            </w:r>
          </w:p>
          <w:p w:rsidR="002908F4" w:rsidRPr="009A4AE8" w:rsidRDefault="002908F4" w:rsidP="00A065E3">
            <w:pPr>
              <w:pStyle w:val="ListParagraph"/>
              <w:numPr>
                <w:ilvl w:val="0"/>
                <w:numId w:val="10"/>
              </w:numPr>
              <w:rPr>
                <w:rFonts w:asciiTheme="majorBidi" w:hAnsiTheme="majorBidi" w:cstheme="majorBidi"/>
              </w:rPr>
            </w:pPr>
            <w:r w:rsidRPr="009A4AE8">
              <w:rPr>
                <w:rFonts w:asciiTheme="majorBidi" w:hAnsiTheme="majorBidi" w:cstheme="majorBidi"/>
              </w:rPr>
              <w:t>présence du thème</w:t>
            </w:r>
            <w:r w:rsidR="0063283E">
              <w:rPr>
                <w:rFonts w:asciiTheme="majorBidi" w:hAnsiTheme="majorBidi" w:cstheme="majorBidi"/>
              </w:rPr>
              <w:t xml:space="preserve"> </w:t>
            </w:r>
          </w:p>
          <w:p w:rsidR="002908F4" w:rsidRPr="009A4AE8" w:rsidRDefault="002908F4" w:rsidP="00A065E3">
            <w:pPr>
              <w:pStyle w:val="ListParagraph"/>
              <w:numPr>
                <w:ilvl w:val="0"/>
                <w:numId w:val="10"/>
              </w:numPr>
              <w:rPr>
                <w:rFonts w:asciiTheme="majorBidi" w:hAnsiTheme="majorBidi" w:cstheme="majorBidi"/>
              </w:rPr>
            </w:pPr>
            <w:r w:rsidRPr="009A4AE8">
              <w:rPr>
                <w:rFonts w:asciiTheme="majorBidi" w:hAnsiTheme="majorBidi" w:cstheme="majorBidi"/>
              </w:rPr>
              <w:t>jugement ou propos du locuteur</w:t>
            </w:r>
          </w:p>
          <w:p w:rsidR="002908F4" w:rsidRPr="009A4AE8" w:rsidRDefault="002908F4" w:rsidP="00A065E3">
            <w:pPr>
              <w:pStyle w:val="ListParagraph"/>
              <w:numPr>
                <w:ilvl w:val="0"/>
                <w:numId w:val="10"/>
              </w:numPr>
              <w:rPr>
                <w:rFonts w:asciiTheme="majorBidi" w:hAnsiTheme="majorBidi" w:cstheme="majorBidi"/>
              </w:rPr>
            </w:pPr>
            <w:r w:rsidRPr="009A4AE8">
              <w:rPr>
                <w:rFonts w:asciiTheme="majorBidi" w:hAnsiTheme="majorBidi" w:cstheme="majorBidi"/>
              </w:rPr>
              <w:t>verbe d’opinion et indice de présence</w:t>
            </w:r>
          </w:p>
          <w:p w:rsidR="002908F4" w:rsidRPr="009A4AE8" w:rsidRDefault="002908F4" w:rsidP="00A065E3">
            <w:pPr>
              <w:pStyle w:val="ListParagraph"/>
              <w:numPr>
                <w:ilvl w:val="0"/>
                <w:numId w:val="10"/>
              </w:numPr>
              <w:rPr>
                <w:rFonts w:asciiTheme="majorBidi" w:hAnsiTheme="majorBidi" w:cstheme="majorBidi"/>
              </w:rPr>
            </w:pPr>
            <w:r w:rsidRPr="009A4AE8">
              <w:rPr>
                <w:rFonts w:asciiTheme="majorBidi" w:hAnsiTheme="majorBidi" w:cstheme="majorBidi"/>
              </w:rPr>
              <w:t>modalisation  de certitude</w:t>
            </w:r>
          </w:p>
        </w:tc>
      </w:tr>
      <w:tr w:rsidR="001A70E2" w:rsidRPr="009A4AE8" w:rsidTr="00A065E3">
        <w:trPr>
          <w:jc w:val="center"/>
        </w:trPr>
        <w:tc>
          <w:tcPr>
            <w:tcW w:w="990" w:type="dxa"/>
          </w:tcPr>
          <w:p w:rsidR="001A70E2" w:rsidRDefault="001A70E2" w:rsidP="00126FF5">
            <w:pPr>
              <w:jc w:val="center"/>
              <w:rPr>
                <w:rFonts w:asciiTheme="majorBidi" w:hAnsiTheme="majorBidi" w:cstheme="majorBidi"/>
                <w:b/>
                <w:bCs/>
              </w:rPr>
            </w:pPr>
            <w:r>
              <w:rPr>
                <w:rFonts w:asciiTheme="majorBidi" w:hAnsiTheme="majorBidi" w:cstheme="majorBidi"/>
                <w:b/>
                <w:bCs/>
              </w:rPr>
              <w:t>3</w:t>
            </w:r>
            <w:r w:rsidR="00126FF5">
              <w:rPr>
                <w:rFonts w:asciiTheme="majorBidi" w:hAnsiTheme="majorBidi" w:cstheme="majorBidi"/>
                <w:b/>
                <w:bCs/>
              </w:rPr>
              <w:t>-</w:t>
            </w:r>
            <w:r>
              <w:rPr>
                <w:rFonts w:asciiTheme="majorBidi" w:hAnsiTheme="majorBidi" w:cstheme="majorBidi"/>
                <w:b/>
                <w:bCs/>
              </w:rPr>
              <w:t>b</w:t>
            </w:r>
          </w:p>
        </w:tc>
        <w:tc>
          <w:tcPr>
            <w:tcW w:w="8748" w:type="dxa"/>
          </w:tcPr>
          <w:p w:rsidR="001A70E2" w:rsidRPr="0086089F" w:rsidRDefault="001A70E2" w:rsidP="00A065E3">
            <w:pPr>
              <w:pStyle w:val="ListParagraph"/>
              <w:ind w:left="0"/>
              <w:rPr>
                <w:rFonts w:asciiTheme="majorBidi" w:hAnsiTheme="majorBidi" w:cstheme="majorBidi"/>
                <w:b/>
                <w:bCs/>
              </w:rPr>
            </w:pPr>
            <w:r w:rsidRPr="0086089F">
              <w:rPr>
                <w:rFonts w:asciiTheme="majorBidi" w:hAnsiTheme="majorBidi" w:cstheme="majorBidi"/>
                <w:b/>
                <w:bCs/>
              </w:rPr>
              <w:t>Reformulation de la thèse dans le 2</w:t>
            </w:r>
            <w:r w:rsidRPr="0086089F">
              <w:rPr>
                <w:rFonts w:asciiTheme="majorBidi" w:hAnsiTheme="majorBidi" w:cstheme="majorBidi"/>
                <w:b/>
                <w:bCs/>
                <w:vertAlign w:val="superscript"/>
              </w:rPr>
              <w:t>ème</w:t>
            </w:r>
            <w:r w:rsidRPr="0086089F">
              <w:rPr>
                <w:rFonts w:asciiTheme="majorBidi" w:hAnsiTheme="majorBidi" w:cstheme="majorBidi"/>
                <w:b/>
                <w:bCs/>
              </w:rPr>
              <w:t xml:space="preserve"> paragraphe. </w:t>
            </w:r>
          </w:p>
          <w:p w:rsidR="001A70E2" w:rsidRPr="009A4AE8" w:rsidRDefault="001A70E2" w:rsidP="00A065E3">
            <w:pPr>
              <w:pStyle w:val="ListParagraph"/>
              <w:ind w:left="0"/>
              <w:rPr>
                <w:rFonts w:asciiTheme="majorBidi" w:hAnsiTheme="majorBidi" w:cstheme="majorBidi"/>
              </w:rPr>
            </w:pPr>
            <w:r>
              <w:rPr>
                <w:rFonts w:asciiTheme="majorBidi" w:hAnsiTheme="majorBidi" w:cstheme="majorBidi"/>
              </w:rPr>
              <w:t>« Pour moi, la philosophie est à la fois enfantine et vieille ».</w:t>
            </w:r>
          </w:p>
        </w:tc>
      </w:tr>
      <w:tr w:rsidR="002908F4" w:rsidRPr="009A4AE8" w:rsidTr="00A065E3">
        <w:trPr>
          <w:jc w:val="center"/>
        </w:trPr>
        <w:tc>
          <w:tcPr>
            <w:tcW w:w="990" w:type="dxa"/>
          </w:tcPr>
          <w:p w:rsidR="002908F4" w:rsidRPr="00DA5A07" w:rsidRDefault="002908F4" w:rsidP="00126FF5">
            <w:pPr>
              <w:jc w:val="center"/>
              <w:rPr>
                <w:rFonts w:asciiTheme="majorBidi" w:hAnsiTheme="majorBidi" w:cstheme="majorBidi"/>
                <w:b/>
                <w:bCs/>
              </w:rPr>
            </w:pPr>
            <w:r>
              <w:rPr>
                <w:rFonts w:asciiTheme="majorBidi" w:hAnsiTheme="majorBidi" w:cstheme="majorBidi"/>
                <w:b/>
                <w:bCs/>
              </w:rPr>
              <w:t>4</w:t>
            </w:r>
            <w:r w:rsidR="00126FF5">
              <w:rPr>
                <w:rFonts w:asciiTheme="majorBidi" w:hAnsiTheme="majorBidi" w:cstheme="majorBidi"/>
                <w:b/>
                <w:bCs/>
              </w:rPr>
              <w:t>-</w:t>
            </w:r>
            <w:r>
              <w:rPr>
                <w:rFonts w:asciiTheme="majorBidi" w:hAnsiTheme="majorBidi" w:cstheme="majorBidi"/>
                <w:b/>
                <w:bCs/>
              </w:rPr>
              <w:t>a</w:t>
            </w:r>
          </w:p>
        </w:tc>
        <w:tc>
          <w:tcPr>
            <w:tcW w:w="8748" w:type="dxa"/>
          </w:tcPr>
          <w:p w:rsidR="002908F4" w:rsidRPr="002C32CD" w:rsidRDefault="002908F4" w:rsidP="00A065E3">
            <w:pPr>
              <w:pStyle w:val="ListParagraph"/>
              <w:ind w:left="-18" w:firstLine="18"/>
              <w:rPr>
                <w:rFonts w:asciiTheme="majorBidi" w:hAnsiTheme="majorBidi" w:cstheme="majorBidi"/>
                <w:b/>
                <w:bCs/>
              </w:rPr>
            </w:pPr>
            <w:r w:rsidRPr="009A4AE8">
              <w:rPr>
                <w:rFonts w:asciiTheme="majorBidi" w:hAnsiTheme="majorBidi" w:cstheme="majorBidi"/>
                <w:b/>
                <w:bCs/>
              </w:rPr>
              <w:t xml:space="preserve">Relevé des verbes </w:t>
            </w:r>
            <w:r>
              <w:rPr>
                <w:rFonts w:asciiTheme="majorBidi" w:hAnsiTheme="majorBidi" w:cstheme="majorBidi"/>
                <w:b/>
                <w:bCs/>
              </w:rPr>
              <w:t>dont le pronom «</w:t>
            </w:r>
            <w:proofErr w:type="gramStart"/>
            <w:r>
              <w:rPr>
                <w:rFonts w:asciiTheme="majorBidi" w:hAnsiTheme="majorBidi" w:cstheme="majorBidi"/>
                <w:b/>
                <w:bCs/>
              </w:rPr>
              <w:t>ils» est</w:t>
            </w:r>
            <w:proofErr w:type="gramEnd"/>
            <w:r>
              <w:rPr>
                <w:rFonts w:asciiTheme="majorBidi" w:hAnsiTheme="majorBidi" w:cstheme="majorBidi"/>
                <w:b/>
                <w:bCs/>
              </w:rPr>
              <w:t xml:space="preserve"> le sujet grammatical</w:t>
            </w:r>
            <w:r w:rsidRPr="009A4AE8">
              <w:rPr>
                <w:rFonts w:asciiTheme="majorBidi" w:hAnsiTheme="majorBidi" w:cstheme="majorBidi"/>
              </w:rPr>
              <w:t xml:space="preserve"> </w:t>
            </w:r>
            <w:r w:rsidRPr="002C32CD">
              <w:rPr>
                <w:rFonts w:asciiTheme="majorBidi" w:hAnsiTheme="majorBidi" w:cstheme="majorBidi"/>
                <w:b/>
                <w:bCs/>
              </w:rPr>
              <w:t>et</w:t>
            </w:r>
            <w:r w:rsidRPr="009A4AE8">
              <w:rPr>
                <w:rFonts w:asciiTheme="majorBidi" w:hAnsiTheme="majorBidi" w:cstheme="majorBidi"/>
                <w:b/>
                <w:bCs/>
              </w:rPr>
              <w:t xml:space="preserve"> précision du</w:t>
            </w:r>
            <w:r>
              <w:rPr>
                <w:rFonts w:asciiTheme="majorBidi" w:hAnsiTheme="majorBidi" w:cstheme="majorBidi"/>
              </w:rPr>
              <w:t xml:space="preserve"> </w:t>
            </w:r>
            <w:r w:rsidRPr="002C32CD">
              <w:rPr>
                <w:rFonts w:asciiTheme="majorBidi" w:hAnsiTheme="majorBidi" w:cstheme="majorBidi"/>
                <w:b/>
                <w:bCs/>
              </w:rPr>
              <w:t xml:space="preserve">profit que les enfants tirent de leur relation aux vieillards. </w:t>
            </w:r>
          </w:p>
          <w:p w:rsidR="002908F4" w:rsidRPr="009A4AE8" w:rsidRDefault="002908F4" w:rsidP="00A065E3">
            <w:pPr>
              <w:jc w:val="both"/>
              <w:rPr>
                <w:rFonts w:asciiTheme="majorBidi" w:hAnsiTheme="majorBidi" w:cstheme="majorBidi"/>
                <w:b/>
                <w:bCs/>
              </w:rPr>
            </w:pPr>
            <w:r w:rsidRPr="009A4AE8">
              <w:rPr>
                <w:rFonts w:asciiTheme="majorBidi" w:hAnsiTheme="majorBidi" w:cstheme="majorBidi"/>
                <w:b/>
                <w:bCs/>
              </w:rPr>
              <w:t>- Les verbes </w:t>
            </w:r>
          </w:p>
          <w:p w:rsidR="002908F4" w:rsidRPr="002C32CD" w:rsidRDefault="002908F4" w:rsidP="00A065E3">
            <w:pPr>
              <w:pStyle w:val="ListParagraph"/>
              <w:numPr>
                <w:ilvl w:val="0"/>
                <w:numId w:val="15"/>
              </w:numPr>
              <w:jc w:val="both"/>
              <w:rPr>
                <w:rFonts w:asciiTheme="majorBidi" w:hAnsiTheme="majorBidi" w:cstheme="majorBidi"/>
                <w:b/>
                <w:bCs/>
              </w:rPr>
            </w:pPr>
            <w:r w:rsidRPr="002C32CD">
              <w:rPr>
                <w:rFonts w:asciiTheme="majorBidi" w:hAnsiTheme="majorBidi" w:cstheme="majorBidi"/>
              </w:rPr>
              <w:t>apportent x2  L.8</w:t>
            </w:r>
            <w:proofErr w:type="gramStart"/>
            <w:r w:rsidRPr="002C32CD">
              <w:rPr>
                <w:rFonts w:asciiTheme="majorBidi" w:hAnsiTheme="majorBidi" w:cstheme="majorBidi"/>
              </w:rPr>
              <w:t>,9</w:t>
            </w:r>
            <w:proofErr w:type="gramEnd"/>
          </w:p>
          <w:p w:rsidR="002908F4" w:rsidRPr="002C32CD" w:rsidRDefault="002908F4" w:rsidP="00A065E3">
            <w:pPr>
              <w:pStyle w:val="ListParagraph"/>
              <w:numPr>
                <w:ilvl w:val="0"/>
                <w:numId w:val="15"/>
              </w:numPr>
              <w:jc w:val="both"/>
              <w:rPr>
                <w:rFonts w:asciiTheme="majorBidi" w:hAnsiTheme="majorBidi" w:cstheme="majorBidi"/>
                <w:b/>
                <w:bCs/>
              </w:rPr>
            </w:pPr>
            <w:r>
              <w:rPr>
                <w:rFonts w:asciiTheme="majorBidi" w:hAnsiTheme="majorBidi" w:cstheme="majorBidi"/>
              </w:rPr>
              <w:t>précisent L.9</w:t>
            </w:r>
          </w:p>
          <w:p w:rsidR="002908F4" w:rsidRPr="002C32CD" w:rsidRDefault="002908F4" w:rsidP="00A065E3">
            <w:pPr>
              <w:pStyle w:val="ListParagraph"/>
              <w:numPr>
                <w:ilvl w:val="0"/>
                <w:numId w:val="15"/>
              </w:numPr>
              <w:jc w:val="both"/>
              <w:rPr>
                <w:rFonts w:asciiTheme="majorBidi" w:hAnsiTheme="majorBidi" w:cstheme="majorBidi"/>
                <w:b/>
                <w:bCs/>
              </w:rPr>
            </w:pPr>
            <w:r>
              <w:rPr>
                <w:rFonts w:asciiTheme="majorBidi" w:hAnsiTheme="majorBidi" w:cstheme="majorBidi"/>
              </w:rPr>
              <w:t>offrent L.10</w:t>
            </w:r>
            <w:r w:rsidRPr="002C32CD">
              <w:rPr>
                <w:rFonts w:asciiTheme="majorBidi" w:hAnsiTheme="majorBidi" w:cstheme="majorBidi"/>
              </w:rPr>
              <w:t xml:space="preserve"> </w:t>
            </w:r>
          </w:p>
          <w:p w:rsidR="002908F4" w:rsidRPr="009A4AE8" w:rsidRDefault="002908F4" w:rsidP="00A065E3">
            <w:pPr>
              <w:jc w:val="both"/>
              <w:rPr>
                <w:rFonts w:asciiTheme="majorBidi" w:hAnsiTheme="majorBidi" w:cstheme="majorBidi"/>
                <w:b/>
                <w:bCs/>
              </w:rPr>
            </w:pPr>
            <w:r w:rsidRPr="009A4AE8">
              <w:rPr>
                <w:rFonts w:asciiTheme="majorBidi" w:hAnsiTheme="majorBidi" w:cstheme="majorBidi"/>
                <w:b/>
                <w:bCs/>
              </w:rPr>
              <w:t>- Le profit</w:t>
            </w:r>
            <w:r>
              <w:rPr>
                <w:rFonts w:asciiTheme="majorBidi" w:hAnsiTheme="majorBidi" w:cstheme="majorBidi"/>
                <w:b/>
                <w:bCs/>
              </w:rPr>
              <w:t> :</w:t>
            </w:r>
          </w:p>
          <w:p w:rsidR="001A70E2" w:rsidRPr="009A4AE8" w:rsidRDefault="002908F4" w:rsidP="00A065E3">
            <w:pPr>
              <w:jc w:val="both"/>
              <w:rPr>
                <w:rFonts w:asciiTheme="majorBidi" w:hAnsiTheme="majorBidi" w:cstheme="majorBidi"/>
              </w:rPr>
            </w:pPr>
            <w:r>
              <w:rPr>
                <w:rFonts w:asciiTheme="majorBidi" w:hAnsiTheme="majorBidi" w:cstheme="majorBidi"/>
              </w:rPr>
              <w:t>L</w:t>
            </w:r>
            <w:r w:rsidRPr="009A4AE8">
              <w:rPr>
                <w:rFonts w:asciiTheme="majorBidi" w:hAnsiTheme="majorBidi" w:cstheme="majorBidi"/>
              </w:rPr>
              <w:t xml:space="preserve">es enfants trouvent dans les vieillards, la solution à leurs problèmes, la réponse à leurs questions. </w:t>
            </w:r>
            <w:r>
              <w:rPr>
                <w:rFonts w:asciiTheme="majorBidi" w:hAnsiTheme="majorBidi" w:cstheme="majorBidi"/>
              </w:rPr>
              <w:t>Ils</w:t>
            </w:r>
            <w:r w:rsidRPr="009A4AE8">
              <w:rPr>
                <w:rFonts w:asciiTheme="majorBidi" w:hAnsiTheme="majorBidi" w:cstheme="majorBidi"/>
              </w:rPr>
              <w:t xml:space="preserve"> reçoivent sans compter de l’attention et de l’amour authentiques.</w:t>
            </w:r>
          </w:p>
        </w:tc>
      </w:tr>
    </w:tbl>
    <w:p w:rsidR="00890A42" w:rsidRDefault="00890A42">
      <w:r>
        <w:br w:type="page"/>
      </w:r>
    </w:p>
    <w:tbl>
      <w:tblPr>
        <w:tblStyle w:val="TableGrid"/>
        <w:tblW w:w="9738" w:type="dxa"/>
        <w:jc w:val="center"/>
        <w:tblLayout w:type="fixed"/>
        <w:tblLook w:val="04A0" w:firstRow="1" w:lastRow="0" w:firstColumn="1" w:lastColumn="0" w:noHBand="0" w:noVBand="1"/>
      </w:tblPr>
      <w:tblGrid>
        <w:gridCol w:w="990"/>
        <w:gridCol w:w="8748"/>
      </w:tblGrid>
      <w:tr w:rsidR="002908F4" w:rsidTr="00A065E3">
        <w:trPr>
          <w:jc w:val="center"/>
        </w:trPr>
        <w:tc>
          <w:tcPr>
            <w:tcW w:w="990" w:type="dxa"/>
          </w:tcPr>
          <w:p w:rsidR="002908F4" w:rsidRDefault="002908F4" w:rsidP="00126FF5">
            <w:pPr>
              <w:jc w:val="center"/>
              <w:rPr>
                <w:rFonts w:asciiTheme="majorBidi" w:hAnsiTheme="majorBidi" w:cstheme="majorBidi"/>
                <w:b/>
                <w:bCs/>
              </w:rPr>
            </w:pPr>
            <w:r>
              <w:rPr>
                <w:rFonts w:asciiTheme="majorBidi" w:hAnsiTheme="majorBidi" w:cstheme="majorBidi"/>
                <w:b/>
                <w:bCs/>
              </w:rPr>
              <w:lastRenderedPageBreak/>
              <w:t>4</w:t>
            </w:r>
            <w:r w:rsidR="00126FF5">
              <w:rPr>
                <w:rFonts w:asciiTheme="majorBidi" w:hAnsiTheme="majorBidi" w:cstheme="majorBidi"/>
                <w:b/>
                <w:bCs/>
              </w:rPr>
              <w:t>-</w:t>
            </w:r>
            <w:r>
              <w:rPr>
                <w:rFonts w:asciiTheme="majorBidi" w:hAnsiTheme="majorBidi" w:cstheme="majorBidi"/>
                <w:b/>
                <w:bCs/>
              </w:rPr>
              <w:t xml:space="preserve">b </w:t>
            </w:r>
          </w:p>
        </w:tc>
        <w:tc>
          <w:tcPr>
            <w:tcW w:w="8748" w:type="dxa"/>
          </w:tcPr>
          <w:p w:rsidR="002908F4" w:rsidRPr="0025023B" w:rsidRDefault="002908F4" w:rsidP="00A065E3">
            <w:pPr>
              <w:pStyle w:val="ListParagraph"/>
              <w:ind w:left="-18"/>
              <w:rPr>
                <w:rFonts w:asciiTheme="majorBidi" w:hAnsiTheme="majorBidi" w:cstheme="majorBidi"/>
                <w:b/>
                <w:bCs/>
              </w:rPr>
            </w:pPr>
            <w:r w:rsidRPr="0025023B">
              <w:rPr>
                <w:rFonts w:asciiTheme="majorBidi" w:hAnsiTheme="majorBidi" w:cstheme="majorBidi"/>
                <w:b/>
                <w:bCs/>
              </w:rPr>
              <w:t>Justification de l’empl</w:t>
            </w:r>
            <w:r>
              <w:rPr>
                <w:rFonts w:asciiTheme="majorBidi" w:hAnsiTheme="majorBidi" w:cstheme="majorBidi"/>
                <w:b/>
                <w:bCs/>
              </w:rPr>
              <w:t>oi des guillemets à la ligne 10</w:t>
            </w:r>
          </w:p>
          <w:p w:rsidR="002908F4" w:rsidRPr="009A4AE8" w:rsidRDefault="002908F4" w:rsidP="00A065E3">
            <w:pPr>
              <w:pStyle w:val="ListParagraph"/>
              <w:ind w:left="-18"/>
              <w:rPr>
                <w:rFonts w:asciiTheme="majorBidi" w:hAnsiTheme="majorBidi" w:cstheme="majorBidi"/>
              </w:rPr>
            </w:pPr>
            <w:r w:rsidRPr="009A4AE8">
              <w:rPr>
                <w:rFonts w:asciiTheme="majorBidi" w:hAnsiTheme="majorBidi" w:cstheme="majorBidi"/>
              </w:rPr>
              <w:t xml:space="preserve">«  Ils </w:t>
            </w:r>
            <w:r w:rsidRPr="0025023B">
              <w:rPr>
                <w:rFonts w:asciiTheme="majorBidi" w:hAnsiTheme="majorBidi" w:cstheme="majorBidi"/>
              </w:rPr>
              <w:t>offrent «leur» vérité, pas «la»</w:t>
            </w:r>
            <w:r w:rsidRPr="009A4AE8">
              <w:rPr>
                <w:rFonts w:asciiTheme="majorBidi" w:hAnsiTheme="majorBidi" w:cstheme="majorBidi"/>
              </w:rPr>
              <w:t xml:space="preserve"> vérité »</w:t>
            </w:r>
          </w:p>
          <w:p w:rsidR="002908F4" w:rsidRDefault="002908F4" w:rsidP="0086089F">
            <w:pPr>
              <w:pStyle w:val="ListParagraph"/>
              <w:ind w:left="-18" w:firstLine="18"/>
              <w:rPr>
                <w:rFonts w:asciiTheme="majorBidi" w:hAnsiTheme="majorBidi" w:cstheme="majorBidi"/>
                <w:b/>
                <w:bCs/>
              </w:rPr>
            </w:pPr>
            <w:r w:rsidRPr="009A4AE8">
              <w:rPr>
                <w:rFonts w:asciiTheme="majorBidi" w:hAnsiTheme="majorBidi" w:cstheme="majorBidi"/>
              </w:rPr>
              <w:t xml:space="preserve">- ici il s’agit de </w:t>
            </w:r>
            <w:r>
              <w:rPr>
                <w:rFonts w:asciiTheme="majorBidi" w:hAnsiTheme="majorBidi" w:cstheme="majorBidi"/>
              </w:rPr>
              <w:t>mettre en relief la vérité</w:t>
            </w:r>
            <w:r w:rsidRPr="009A4AE8">
              <w:rPr>
                <w:rFonts w:asciiTheme="majorBidi" w:hAnsiTheme="majorBidi" w:cstheme="majorBidi"/>
              </w:rPr>
              <w:t xml:space="preserve"> modeste et fragile qu’un vieillard </w:t>
            </w:r>
            <w:r>
              <w:rPr>
                <w:rFonts w:asciiTheme="majorBidi" w:hAnsiTheme="majorBidi" w:cstheme="majorBidi"/>
              </w:rPr>
              <w:t>livre</w:t>
            </w:r>
            <w:r w:rsidRPr="009A4AE8">
              <w:rPr>
                <w:rFonts w:asciiTheme="majorBidi" w:hAnsiTheme="majorBidi" w:cstheme="majorBidi"/>
              </w:rPr>
              <w:t xml:space="preserve"> à un enfant</w:t>
            </w:r>
            <w:r>
              <w:rPr>
                <w:rFonts w:asciiTheme="majorBidi" w:hAnsiTheme="majorBidi" w:cstheme="majorBidi"/>
              </w:rPr>
              <w:t xml:space="preserve">, </w:t>
            </w:r>
            <w:r w:rsidRPr="009A4AE8">
              <w:rPr>
                <w:rFonts w:asciiTheme="majorBidi" w:hAnsiTheme="majorBidi" w:cstheme="majorBidi"/>
              </w:rPr>
              <w:t xml:space="preserve"> vérité relative à celui qui la donne humblement, sachant qu’elle pourrait être éloignée de la Vérité</w:t>
            </w:r>
            <w:r>
              <w:rPr>
                <w:rFonts w:asciiTheme="majorBidi" w:hAnsiTheme="majorBidi" w:cstheme="majorBidi"/>
              </w:rPr>
              <w:t xml:space="preserve"> absolue, </w:t>
            </w:r>
            <w:r w:rsidRPr="009A4AE8">
              <w:rPr>
                <w:rFonts w:asciiTheme="majorBidi" w:hAnsiTheme="majorBidi" w:cstheme="majorBidi"/>
              </w:rPr>
              <w:t xml:space="preserve">si </w:t>
            </w:r>
            <w:r>
              <w:rPr>
                <w:rFonts w:asciiTheme="majorBidi" w:hAnsiTheme="majorBidi" w:cstheme="majorBidi"/>
              </w:rPr>
              <w:t>c</w:t>
            </w:r>
            <w:r w:rsidRPr="009A4AE8">
              <w:rPr>
                <w:rFonts w:asciiTheme="majorBidi" w:hAnsiTheme="majorBidi" w:cstheme="majorBidi"/>
              </w:rPr>
              <w:t>elle</w:t>
            </w:r>
            <w:r>
              <w:rPr>
                <w:rFonts w:asciiTheme="majorBidi" w:hAnsiTheme="majorBidi" w:cstheme="majorBidi"/>
              </w:rPr>
              <w:t>-ci</w:t>
            </w:r>
            <w:r w:rsidRPr="009A4AE8">
              <w:rPr>
                <w:rFonts w:asciiTheme="majorBidi" w:hAnsiTheme="majorBidi" w:cstheme="majorBidi"/>
              </w:rPr>
              <w:t xml:space="preserve"> exist</w:t>
            </w:r>
            <w:r w:rsidR="0086089F">
              <w:rPr>
                <w:rFonts w:asciiTheme="majorBidi" w:hAnsiTheme="majorBidi" w:cstheme="majorBidi"/>
              </w:rPr>
              <w:t>ait</w:t>
            </w:r>
            <w:r>
              <w:rPr>
                <w:rFonts w:asciiTheme="majorBidi" w:hAnsiTheme="majorBidi" w:cstheme="majorBidi"/>
              </w:rPr>
              <w:t>.</w:t>
            </w:r>
          </w:p>
        </w:tc>
      </w:tr>
      <w:tr w:rsidR="002908F4" w:rsidRPr="008157FC" w:rsidTr="00890A42">
        <w:trPr>
          <w:trHeight w:val="2266"/>
          <w:jc w:val="center"/>
        </w:trPr>
        <w:tc>
          <w:tcPr>
            <w:tcW w:w="990" w:type="dxa"/>
          </w:tcPr>
          <w:p w:rsidR="002908F4" w:rsidRPr="00DA5A07" w:rsidRDefault="002908F4" w:rsidP="00126FF5">
            <w:pPr>
              <w:jc w:val="center"/>
              <w:rPr>
                <w:rFonts w:asciiTheme="majorBidi" w:hAnsiTheme="majorBidi" w:cstheme="majorBidi"/>
                <w:b/>
                <w:bCs/>
              </w:rPr>
            </w:pPr>
            <w:r>
              <w:rPr>
                <w:rFonts w:asciiTheme="majorBidi" w:hAnsiTheme="majorBidi" w:cstheme="majorBidi"/>
                <w:b/>
                <w:bCs/>
              </w:rPr>
              <w:t>5</w:t>
            </w:r>
            <w:r w:rsidR="00126FF5">
              <w:rPr>
                <w:rFonts w:asciiTheme="majorBidi" w:hAnsiTheme="majorBidi" w:cstheme="majorBidi"/>
                <w:b/>
                <w:bCs/>
              </w:rPr>
              <w:t>-</w:t>
            </w:r>
            <w:r>
              <w:rPr>
                <w:rFonts w:asciiTheme="majorBidi" w:hAnsiTheme="majorBidi" w:cstheme="majorBidi"/>
                <w:b/>
                <w:bCs/>
              </w:rPr>
              <w:t>a</w:t>
            </w:r>
          </w:p>
        </w:tc>
        <w:tc>
          <w:tcPr>
            <w:tcW w:w="8748" w:type="dxa"/>
          </w:tcPr>
          <w:p w:rsidR="002908F4" w:rsidRPr="003473F5" w:rsidRDefault="002908F4" w:rsidP="00A065E3">
            <w:pPr>
              <w:pStyle w:val="ListParagraph"/>
              <w:ind w:left="0"/>
              <w:rPr>
                <w:rFonts w:asciiTheme="majorBidi" w:hAnsiTheme="majorBidi" w:cstheme="majorBidi"/>
                <w:b/>
                <w:bCs/>
              </w:rPr>
            </w:pPr>
            <w:r>
              <w:rPr>
                <w:rFonts w:asciiTheme="majorBidi" w:hAnsiTheme="majorBidi" w:cstheme="majorBidi"/>
                <w:b/>
                <w:bCs/>
              </w:rPr>
              <w:t xml:space="preserve">Relevé </w:t>
            </w:r>
            <w:r w:rsidRPr="003473F5">
              <w:rPr>
                <w:rFonts w:asciiTheme="majorBidi" w:hAnsiTheme="majorBidi" w:cstheme="majorBidi"/>
                <w:b/>
                <w:bCs/>
              </w:rPr>
              <w:t>des évaluatifs que le locuteur attribue à la vérité des vieillards ainsi que</w:t>
            </w:r>
            <w:r>
              <w:rPr>
                <w:rFonts w:asciiTheme="majorBidi" w:hAnsiTheme="majorBidi" w:cstheme="majorBidi"/>
                <w:b/>
                <w:bCs/>
              </w:rPr>
              <w:t xml:space="preserve"> ceux associés à la philosophie :</w:t>
            </w:r>
          </w:p>
          <w:p w:rsidR="002908F4" w:rsidRPr="003473F5" w:rsidRDefault="002908F4" w:rsidP="00A065E3">
            <w:pPr>
              <w:pStyle w:val="ListParagraph"/>
              <w:ind w:left="0"/>
              <w:rPr>
                <w:rFonts w:asciiTheme="majorBidi" w:hAnsiTheme="majorBidi" w:cstheme="majorBidi"/>
                <w:b/>
                <w:bCs/>
              </w:rPr>
            </w:pPr>
            <w:r w:rsidRPr="003473F5">
              <w:rPr>
                <w:rFonts w:asciiTheme="majorBidi" w:hAnsiTheme="majorBidi" w:cstheme="majorBidi"/>
                <w:b/>
                <w:bCs/>
              </w:rPr>
              <w:t xml:space="preserve"> </w:t>
            </w:r>
          </w:p>
          <w:p w:rsidR="002908F4" w:rsidRPr="008157FC" w:rsidRDefault="002908F4" w:rsidP="00A065E3">
            <w:pPr>
              <w:pStyle w:val="ListParagraph"/>
              <w:ind w:left="0"/>
              <w:rPr>
                <w:rFonts w:asciiTheme="majorBidi" w:hAnsiTheme="majorBidi" w:cstheme="majorBidi"/>
              </w:rPr>
            </w:pPr>
            <w:r w:rsidRPr="008157FC">
              <w:rPr>
                <w:rFonts w:asciiTheme="majorBidi" w:hAnsiTheme="majorBidi" w:cstheme="majorBidi"/>
                <w:b/>
                <w:bCs/>
              </w:rPr>
              <w:t xml:space="preserve"> - vérité des vieillards :</w:t>
            </w:r>
            <w:proofErr w:type="gramStart"/>
            <w:r>
              <w:rPr>
                <w:rFonts w:asciiTheme="majorBidi" w:hAnsiTheme="majorBidi" w:cstheme="majorBidi"/>
                <w:b/>
                <w:bCs/>
              </w:rPr>
              <w:t> </w:t>
            </w:r>
            <w:r w:rsidRPr="008157FC">
              <w:rPr>
                <w:rFonts w:asciiTheme="majorBidi" w:hAnsiTheme="majorBidi" w:cstheme="majorBidi"/>
                <w:b/>
                <w:bCs/>
              </w:rPr>
              <w:t xml:space="preserve"> </w:t>
            </w:r>
            <w:r>
              <w:rPr>
                <w:rFonts w:asciiTheme="majorBidi" w:hAnsiTheme="majorBidi" w:cstheme="majorBidi"/>
                <w:b/>
                <w:bCs/>
              </w:rPr>
              <w:t>«</w:t>
            </w:r>
            <w:proofErr w:type="gramEnd"/>
            <w:r>
              <w:rPr>
                <w:rFonts w:asciiTheme="majorBidi" w:hAnsiTheme="majorBidi" w:cstheme="majorBidi"/>
                <w:b/>
                <w:bCs/>
              </w:rPr>
              <w:t> </w:t>
            </w:r>
            <w:r>
              <w:rPr>
                <w:rFonts w:asciiTheme="majorBidi" w:hAnsiTheme="majorBidi" w:cstheme="majorBidi"/>
              </w:rPr>
              <w:t>humble</w:t>
            </w:r>
            <w:r w:rsidR="0063283E">
              <w:rPr>
                <w:rFonts w:asciiTheme="majorBidi" w:hAnsiTheme="majorBidi" w:cstheme="majorBidi"/>
              </w:rPr>
              <w:t> »</w:t>
            </w:r>
            <w:r>
              <w:rPr>
                <w:rFonts w:asciiTheme="majorBidi" w:hAnsiTheme="majorBidi" w:cstheme="majorBidi"/>
              </w:rPr>
              <w:t xml:space="preserve"> L. 11</w:t>
            </w:r>
          </w:p>
          <w:p w:rsidR="002908F4" w:rsidRPr="008157FC" w:rsidRDefault="002908F4" w:rsidP="00A065E3">
            <w:pPr>
              <w:pStyle w:val="ListParagraph"/>
              <w:ind w:left="0"/>
              <w:rPr>
                <w:rFonts w:asciiTheme="majorBidi" w:hAnsiTheme="majorBidi" w:cstheme="majorBidi"/>
              </w:rPr>
            </w:pPr>
            <w:r w:rsidRPr="008157FC">
              <w:rPr>
                <w:rFonts w:asciiTheme="majorBidi" w:hAnsiTheme="majorBidi" w:cstheme="majorBidi"/>
              </w:rPr>
              <w:t xml:space="preserve">         </w:t>
            </w:r>
            <w:r>
              <w:rPr>
                <w:rFonts w:asciiTheme="majorBidi" w:hAnsiTheme="majorBidi" w:cstheme="majorBidi"/>
              </w:rPr>
              <w:t xml:space="preserve">                              </w:t>
            </w:r>
            <w:r w:rsidRPr="008157FC">
              <w:rPr>
                <w:rFonts w:asciiTheme="majorBidi" w:hAnsiTheme="majorBidi" w:cstheme="majorBidi"/>
              </w:rPr>
              <w:t xml:space="preserve"> </w:t>
            </w:r>
            <w:r w:rsidR="0063283E">
              <w:rPr>
                <w:rFonts w:asciiTheme="majorBidi" w:hAnsiTheme="majorBidi" w:cstheme="majorBidi"/>
              </w:rPr>
              <w:t>« </w:t>
            </w:r>
            <w:r w:rsidRPr="008157FC">
              <w:rPr>
                <w:rFonts w:asciiTheme="majorBidi" w:hAnsiTheme="majorBidi" w:cstheme="majorBidi"/>
              </w:rPr>
              <w:t>Provisoire</w:t>
            </w:r>
            <w:r>
              <w:rPr>
                <w:rFonts w:asciiTheme="majorBidi" w:hAnsiTheme="majorBidi" w:cstheme="majorBidi"/>
              </w:rPr>
              <w:t>»</w:t>
            </w:r>
            <w:r w:rsidRPr="008157FC">
              <w:rPr>
                <w:rFonts w:asciiTheme="majorBidi" w:hAnsiTheme="majorBidi" w:cstheme="majorBidi"/>
              </w:rPr>
              <w:t xml:space="preserve"> L. 11</w:t>
            </w:r>
          </w:p>
          <w:p w:rsidR="002908F4" w:rsidRDefault="002908F4" w:rsidP="00A065E3">
            <w:pPr>
              <w:pStyle w:val="ListParagraph"/>
              <w:ind w:left="0"/>
              <w:rPr>
                <w:rFonts w:ascii="Times New Roman" w:hAnsi="Times New Roman" w:cs="Times New Roman"/>
              </w:rPr>
            </w:pPr>
            <w:r w:rsidRPr="008157FC">
              <w:rPr>
                <w:rFonts w:asciiTheme="majorBidi" w:hAnsiTheme="majorBidi" w:cstheme="majorBidi"/>
              </w:rPr>
              <w:t xml:space="preserve"> </w:t>
            </w:r>
            <w:r>
              <w:rPr>
                <w:rFonts w:asciiTheme="majorBidi" w:hAnsiTheme="majorBidi" w:cstheme="majorBidi"/>
              </w:rPr>
              <w:t xml:space="preserve">- </w:t>
            </w:r>
            <w:r w:rsidRPr="008157FC">
              <w:rPr>
                <w:rFonts w:asciiTheme="majorBidi" w:hAnsiTheme="majorBidi" w:cstheme="majorBidi"/>
                <w:b/>
                <w:bCs/>
              </w:rPr>
              <w:t>phi</w:t>
            </w:r>
            <w:r>
              <w:rPr>
                <w:rFonts w:asciiTheme="majorBidi" w:hAnsiTheme="majorBidi" w:cstheme="majorBidi"/>
                <w:b/>
                <w:bCs/>
              </w:rPr>
              <w:t>l</w:t>
            </w:r>
            <w:r w:rsidRPr="008157FC">
              <w:rPr>
                <w:rFonts w:asciiTheme="majorBidi" w:hAnsiTheme="majorBidi" w:cstheme="majorBidi"/>
                <w:b/>
                <w:bCs/>
              </w:rPr>
              <w:t>osophie :</w:t>
            </w:r>
            <w:r w:rsidRPr="00CB605E">
              <w:rPr>
                <w:rFonts w:ascii="Times New Roman" w:hAnsi="Times New Roman" w:cs="Times New Roman"/>
              </w:rPr>
              <w:t xml:space="preserve"> </w:t>
            </w:r>
            <w:r>
              <w:rPr>
                <w:rFonts w:asciiTheme="majorBidi" w:hAnsiTheme="majorBidi" w:cstheme="majorBidi"/>
                <w:b/>
                <w:bCs/>
              </w:rPr>
              <w:t>« </w:t>
            </w:r>
            <w:r w:rsidR="001A70E2">
              <w:rPr>
                <w:rFonts w:asciiTheme="majorBidi" w:hAnsiTheme="majorBidi" w:cstheme="majorBidi"/>
              </w:rPr>
              <w:t>humble</w:t>
            </w:r>
            <w:r w:rsidR="0063283E">
              <w:rPr>
                <w:rFonts w:asciiTheme="majorBidi" w:hAnsiTheme="majorBidi" w:cstheme="majorBidi"/>
              </w:rPr>
              <w:t> »</w:t>
            </w:r>
            <w:r w:rsidR="001A70E2">
              <w:rPr>
                <w:rFonts w:asciiTheme="majorBidi" w:hAnsiTheme="majorBidi" w:cstheme="majorBidi"/>
              </w:rPr>
              <w:t xml:space="preserve"> L. </w:t>
            </w:r>
            <w:r>
              <w:rPr>
                <w:rFonts w:asciiTheme="majorBidi" w:hAnsiTheme="majorBidi" w:cstheme="majorBidi"/>
              </w:rPr>
              <w:t>15</w:t>
            </w:r>
          </w:p>
          <w:p w:rsidR="002908F4" w:rsidRDefault="002908F4" w:rsidP="00A065E3">
            <w:pPr>
              <w:pStyle w:val="ListParagraph"/>
              <w:ind w:left="0"/>
              <w:rPr>
                <w:rFonts w:asciiTheme="majorBidi" w:hAnsiTheme="majorBidi" w:cstheme="majorBidi"/>
              </w:rPr>
            </w:pPr>
            <w:r w:rsidRPr="00CB605E">
              <w:rPr>
                <w:rFonts w:ascii="Times New Roman" w:hAnsi="Times New Roman" w:cs="Times New Roman"/>
              </w:rPr>
              <w:t xml:space="preserve"> </w:t>
            </w:r>
            <w:r w:rsidRPr="008157FC">
              <w:rPr>
                <w:rFonts w:asciiTheme="majorBidi" w:hAnsiTheme="majorBidi" w:cstheme="majorBidi"/>
              </w:rPr>
              <w:t xml:space="preserve"> </w:t>
            </w:r>
            <w:r>
              <w:rPr>
                <w:rFonts w:asciiTheme="majorBidi" w:hAnsiTheme="majorBidi" w:cstheme="majorBidi"/>
              </w:rPr>
              <w:t xml:space="preserve">                        </w:t>
            </w:r>
            <w:r w:rsidR="0063283E">
              <w:rPr>
                <w:rFonts w:asciiTheme="majorBidi" w:hAnsiTheme="majorBidi" w:cstheme="majorBidi"/>
              </w:rPr>
              <w:t>« </w:t>
            </w:r>
            <w:r w:rsidRPr="008157FC">
              <w:rPr>
                <w:rFonts w:asciiTheme="majorBidi" w:hAnsiTheme="majorBidi" w:cstheme="majorBidi"/>
              </w:rPr>
              <w:t>friable</w:t>
            </w:r>
            <w:r w:rsidR="0063283E">
              <w:rPr>
                <w:rFonts w:asciiTheme="majorBidi" w:hAnsiTheme="majorBidi" w:cstheme="majorBidi"/>
              </w:rPr>
              <w:t> »</w:t>
            </w:r>
            <w:r w:rsidRPr="008157FC">
              <w:rPr>
                <w:rFonts w:asciiTheme="majorBidi" w:hAnsiTheme="majorBidi" w:cstheme="majorBidi"/>
              </w:rPr>
              <w:t xml:space="preserve"> L.15</w:t>
            </w:r>
          </w:p>
          <w:p w:rsidR="002908F4" w:rsidRPr="008157FC" w:rsidRDefault="002908F4" w:rsidP="0063283E">
            <w:pPr>
              <w:pStyle w:val="ListParagraph"/>
              <w:ind w:left="0"/>
              <w:rPr>
                <w:rFonts w:asciiTheme="majorBidi" w:hAnsiTheme="majorBidi" w:cstheme="majorBidi"/>
                <w:b/>
                <w:bCs/>
              </w:rPr>
            </w:pPr>
            <w:r w:rsidRPr="008157FC">
              <w:rPr>
                <w:rFonts w:ascii="Times New Roman" w:hAnsi="Times New Roman" w:cs="Times New Roman"/>
              </w:rPr>
              <w:t xml:space="preserve">       </w:t>
            </w:r>
            <w:r>
              <w:rPr>
                <w:rFonts w:ascii="Times New Roman" w:hAnsi="Times New Roman" w:cs="Times New Roman"/>
              </w:rPr>
              <w:t xml:space="preserve">                  </w:t>
            </w:r>
            <w:r w:rsidRPr="008157FC">
              <w:rPr>
                <w:rFonts w:ascii="Times New Roman" w:hAnsi="Times New Roman" w:cs="Times New Roman"/>
              </w:rPr>
              <w:t xml:space="preserve"> </w:t>
            </w:r>
            <w:r w:rsidR="0063283E">
              <w:rPr>
                <w:rFonts w:ascii="Times New Roman" w:hAnsi="Times New Roman" w:cs="Times New Roman"/>
              </w:rPr>
              <w:t>« </w:t>
            </w:r>
            <w:r w:rsidRPr="008157FC">
              <w:rPr>
                <w:rFonts w:ascii="Times New Roman" w:hAnsi="Times New Roman" w:cs="Times New Roman"/>
              </w:rPr>
              <w:t>a</w:t>
            </w:r>
            <w:r w:rsidR="001A70E2">
              <w:rPr>
                <w:rFonts w:ascii="Times New Roman" w:hAnsi="Times New Roman" w:cs="Times New Roman"/>
              </w:rPr>
              <w:t xml:space="preserve">isée à bousculer ou à remettre </w:t>
            </w:r>
            <w:r w:rsidRPr="008157FC">
              <w:rPr>
                <w:rFonts w:ascii="Times New Roman" w:hAnsi="Times New Roman" w:cs="Times New Roman"/>
              </w:rPr>
              <w:t>en question</w:t>
            </w:r>
            <w:r w:rsidR="0063283E">
              <w:rPr>
                <w:rFonts w:ascii="Times New Roman" w:hAnsi="Times New Roman" w:cs="Times New Roman"/>
              </w:rPr>
              <w:t> »</w:t>
            </w:r>
            <w:r>
              <w:rPr>
                <w:rFonts w:ascii="Times New Roman" w:hAnsi="Times New Roman" w:cs="Times New Roman"/>
              </w:rPr>
              <w:t xml:space="preserve"> </w:t>
            </w:r>
            <w:r w:rsidRPr="008157FC">
              <w:rPr>
                <w:rFonts w:asciiTheme="majorBidi" w:hAnsiTheme="majorBidi" w:cstheme="majorBidi"/>
              </w:rPr>
              <w:t>L.15</w:t>
            </w:r>
            <w:proofErr w:type="gramStart"/>
            <w:r>
              <w:rPr>
                <w:rFonts w:asciiTheme="majorBidi" w:hAnsiTheme="majorBidi" w:cstheme="majorBidi"/>
              </w:rPr>
              <w:t>,16</w:t>
            </w:r>
            <w:proofErr w:type="gramEnd"/>
            <w:r>
              <w:rPr>
                <w:rFonts w:asciiTheme="majorBidi" w:hAnsiTheme="majorBidi" w:cstheme="majorBidi"/>
              </w:rPr>
              <w:t> </w:t>
            </w:r>
          </w:p>
        </w:tc>
      </w:tr>
      <w:tr w:rsidR="002908F4" w:rsidRPr="009A4AE8" w:rsidTr="00A065E3">
        <w:trPr>
          <w:jc w:val="center"/>
        </w:trPr>
        <w:tc>
          <w:tcPr>
            <w:tcW w:w="990" w:type="dxa"/>
          </w:tcPr>
          <w:p w:rsidR="002908F4" w:rsidRPr="00DA5A07" w:rsidRDefault="002908F4" w:rsidP="00126FF5">
            <w:pPr>
              <w:jc w:val="center"/>
              <w:rPr>
                <w:rFonts w:asciiTheme="majorBidi" w:hAnsiTheme="majorBidi" w:cstheme="majorBidi"/>
                <w:b/>
                <w:bCs/>
              </w:rPr>
            </w:pPr>
            <w:r>
              <w:rPr>
                <w:rFonts w:asciiTheme="majorBidi" w:hAnsiTheme="majorBidi" w:cstheme="majorBidi"/>
                <w:b/>
                <w:bCs/>
              </w:rPr>
              <w:t>5</w:t>
            </w:r>
            <w:r w:rsidR="00126FF5">
              <w:rPr>
                <w:rFonts w:asciiTheme="majorBidi" w:hAnsiTheme="majorBidi" w:cstheme="majorBidi"/>
                <w:b/>
                <w:bCs/>
              </w:rPr>
              <w:t>-</w:t>
            </w:r>
            <w:r>
              <w:rPr>
                <w:rFonts w:asciiTheme="majorBidi" w:hAnsiTheme="majorBidi" w:cstheme="majorBidi"/>
                <w:b/>
                <w:bCs/>
              </w:rPr>
              <w:t>b</w:t>
            </w:r>
          </w:p>
        </w:tc>
        <w:tc>
          <w:tcPr>
            <w:tcW w:w="8748" w:type="dxa"/>
          </w:tcPr>
          <w:p w:rsidR="002908F4" w:rsidRPr="00DE6571" w:rsidRDefault="002908F4" w:rsidP="00A065E3">
            <w:pPr>
              <w:pStyle w:val="ListParagraph"/>
              <w:ind w:left="-18" w:firstLine="18"/>
              <w:rPr>
                <w:rFonts w:asciiTheme="majorBidi" w:hAnsiTheme="majorBidi" w:cstheme="majorBidi"/>
                <w:b/>
                <w:bCs/>
              </w:rPr>
            </w:pPr>
            <w:r w:rsidRPr="00DE6571">
              <w:rPr>
                <w:rFonts w:asciiTheme="majorBidi" w:hAnsiTheme="majorBidi" w:cstheme="majorBidi"/>
                <w:b/>
                <w:bCs/>
              </w:rPr>
              <w:t>Relevé des groupes infinitifs et précision des fonctions que l’auteur assigne à la philosophie</w:t>
            </w:r>
            <w:r w:rsidR="001707DD">
              <w:rPr>
                <w:rFonts w:asciiTheme="majorBidi" w:hAnsiTheme="majorBidi" w:cstheme="majorBidi"/>
                <w:b/>
                <w:bCs/>
              </w:rPr>
              <w:t> :</w:t>
            </w:r>
          </w:p>
          <w:p w:rsidR="002908F4" w:rsidRDefault="002908F4" w:rsidP="00A065E3">
            <w:pPr>
              <w:pStyle w:val="ListParagraph"/>
              <w:ind w:left="-18" w:firstLine="18"/>
              <w:rPr>
                <w:rFonts w:asciiTheme="majorBidi" w:hAnsiTheme="majorBidi" w:cstheme="majorBidi"/>
              </w:rPr>
            </w:pPr>
          </w:p>
          <w:p w:rsidR="002908F4" w:rsidRDefault="002908F4" w:rsidP="00A065E3">
            <w:pPr>
              <w:pStyle w:val="ListParagraph"/>
              <w:ind w:left="-18" w:firstLine="18"/>
              <w:rPr>
                <w:rFonts w:asciiTheme="majorBidi" w:hAnsiTheme="majorBidi" w:cstheme="majorBidi"/>
              </w:rPr>
            </w:pPr>
            <w:r>
              <w:rPr>
                <w:rFonts w:asciiTheme="majorBidi" w:hAnsiTheme="majorBidi" w:cstheme="majorBidi"/>
              </w:rPr>
              <w:t>Les groupes infinitifs :</w:t>
            </w:r>
          </w:p>
          <w:p w:rsidR="002908F4" w:rsidRDefault="002908F4" w:rsidP="00A065E3">
            <w:pPr>
              <w:pStyle w:val="ListParagraph"/>
              <w:numPr>
                <w:ilvl w:val="0"/>
                <w:numId w:val="16"/>
              </w:numPr>
              <w:rPr>
                <w:rFonts w:asciiTheme="majorBidi" w:hAnsiTheme="majorBidi" w:cstheme="majorBidi"/>
              </w:rPr>
            </w:pPr>
            <w:r>
              <w:rPr>
                <w:rFonts w:asciiTheme="majorBidi" w:hAnsiTheme="majorBidi" w:cstheme="majorBidi"/>
              </w:rPr>
              <w:t>mieux poser les questions</w:t>
            </w:r>
          </w:p>
          <w:p w:rsidR="002908F4" w:rsidRDefault="002908F4" w:rsidP="00A065E3">
            <w:pPr>
              <w:pStyle w:val="ListParagraph"/>
              <w:numPr>
                <w:ilvl w:val="0"/>
                <w:numId w:val="16"/>
              </w:numPr>
              <w:rPr>
                <w:rFonts w:asciiTheme="majorBidi" w:hAnsiTheme="majorBidi" w:cstheme="majorBidi"/>
              </w:rPr>
            </w:pPr>
            <w:r>
              <w:rPr>
                <w:rFonts w:asciiTheme="majorBidi" w:hAnsiTheme="majorBidi" w:cstheme="majorBidi"/>
              </w:rPr>
              <w:t>demeurer critique par rapport aux réponses</w:t>
            </w:r>
          </w:p>
          <w:p w:rsidR="002908F4" w:rsidRDefault="001A70E2" w:rsidP="00A065E3">
            <w:pPr>
              <w:pStyle w:val="ListParagraph"/>
              <w:numPr>
                <w:ilvl w:val="0"/>
                <w:numId w:val="16"/>
              </w:numPr>
              <w:rPr>
                <w:rFonts w:asciiTheme="majorBidi" w:hAnsiTheme="majorBidi" w:cstheme="majorBidi"/>
              </w:rPr>
            </w:pPr>
            <w:r>
              <w:rPr>
                <w:rFonts w:asciiTheme="majorBidi" w:hAnsiTheme="majorBidi" w:cstheme="majorBidi"/>
              </w:rPr>
              <w:t xml:space="preserve">nous </w:t>
            </w:r>
            <w:r w:rsidR="002908F4">
              <w:rPr>
                <w:rFonts w:asciiTheme="majorBidi" w:hAnsiTheme="majorBidi" w:cstheme="majorBidi"/>
              </w:rPr>
              <w:t>guérir de l’illusion de savoir</w:t>
            </w:r>
          </w:p>
          <w:p w:rsidR="002908F4" w:rsidRPr="00AB6CA1" w:rsidRDefault="002908F4" w:rsidP="00A065E3">
            <w:pPr>
              <w:pStyle w:val="ListParagraph"/>
              <w:ind w:left="-18" w:firstLine="18"/>
              <w:rPr>
                <w:rFonts w:asciiTheme="majorBidi" w:hAnsiTheme="majorBidi" w:cstheme="majorBidi"/>
                <w:b/>
                <w:bCs/>
              </w:rPr>
            </w:pPr>
            <w:r w:rsidRPr="00AB6CA1">
              <w:rPr>
                <w:rFonts w:asciiTheme="majorBidi" w:hAnsiTheme="majorBidi" w:cstheme="majorBidi"/>
                <w:b/>
                <w:bCs/>
              </w:rPr>
              <w:t>Les fonctions :</w:t>
            </w:r>
          </w:p>
          <w:p w:rsidR="002908F4" w:rsidRPr="009A4AE8" w:rsidRDefault="002908F4" w:rsidP="00A065E3">
            <w:pPr>
              <w:pStyle w:val="ListParagraph"/>
              <w:ind w:left="-18" w:firstLine="18"/>
              <w:rPr>
                <w:rFonts w:asciiTheme="majorBidi" w:hAnsiTheme="majorBidi" w:cstheme="majorBidi"/>
                <w:b/>
                <w:bCs/>
              </w:rPr>
            </w:pPr>
            <w:r>
              <w:rPr>
                <w:rFonts w:asciiTheme="majorBidi" w:hAnsiTheme="majorBidi" w:cstheme="majorBidi"/>
              </w:rPr>
              <w:t>La philosophie développe la pensée et la sagesse, elle aiguise le sens critique et permet d’éviter l</w:t>
            </w:r>
            <w:r w:rsidRPr="009A4AE8">
              <w:rPr>
                <w:rFonts w:asciiTheme="majorBidi" w:hAnsiTheme="majorBidi" w:cstheme="majorBidi"/>
              </w:rPr>
              <w:t xml:space="preserve">e piège de </w:t>
            </w:r>
            <w:r>
              <w:rPr>
                <w:rFonts w:asciiTheme="majorBidi" w:hAnsiTheme="majorBidi" w:cstheme="majorBidi"/>
              </w:rPr>
              <w:t>la certitude, de la prétention au savoir, celui qui pousse</w:t>
            </w:r>
            <w:r w:rsidRPr="009A4AE8">
              <w:rPr>
                <w:rFonts w:asciiTheme="majorBidi" w:hAnsiTheme="majorBidi" w:cstheme="majorBidi"/>
              </w:rPr>
              <w:t xml:space="preserve"> certains à </w:t>
            </w:r>
            <w:r>
              <w:rPr>
                <w:rFonts w:asciiTheme="majorBidi" w:hAnsiTheme="majorBidi" w:cstheme="majorBidi"/>
              </w:rPr>
              <w:t xml:space="preserve">s’opposer à autrui, à  </w:t>
            </w:r>
            <w:r w:rsidRPr="009A4AE8">
              <w:rPr>
                <w:rFonts w:asciiTheme="majorBidi" w:hAnsiTheme="majorBidi" w:cstheme="majorBidi"/>
              </w:rPr>
              <w:t>croire qu’ils détiennent eux seuls la vérité et que cette vérité est unique</w:t>
            </w:r>
            <w:r>
              <w:rPr>
                <w:rFonts w:asciiTheme="majorBidi" w:hAnsiTheme="majorBidi" w:cstheme="majorBidi"/>
              </w:rPr>
              <w:t>, absolue.</w:t>
            </w:r>
          </w:p>
        </w:tc>
      </w:tr>
      <w:tr w:rsidR="002908F4" w:rsidRPr="00DC169B" w:rsidTr="00A065E3">
        <w:trPr>
          <w:jc w:val="center"/>
        </w:trPr>
        <w:tc>
          <w:tcPr>
            <w:tcW w:w="990" w:type="dxa"/>
          </w:tcPr>
          <w:p w:rsidR="002908F4" w:rsidRPr="00DA5A07" w:rsidRDefault="002908F4" w:rsidP="00126FF5">
            <w:pPr>
              <w:jc w:val="center"/>
              <w:rPr>
                <w:rFonts w:asciiTheme="majorBidi" w:hAnsiTheme="majorBidi" w:cstheme="majorBidi"/>
                <w:b/>
                <w:bCs/>
              </w:rPr>
            </w:pPr>
            <w:r>
              <w:rPr>
                <w:rFonts w:asciiTheme="majorBidi" w:hAnsiTheme="majorBidi" w:cstheme="majorBidi"/>
                <w:b/>
                <w:bCs/>
              </w:rPr>
              <w:t>5</w:t>
            </w:r>
            <w:r w:rsidR="00126FF5">
              <w:rPr>
                <w:rFonts w:asciiTheme="majorBidi" w:hAnsiTheme="majorBidi" w:cstheme="majorBidi"/>
                <w:b/>
                <w:bCs/>
              </w:rPr>
              <w:t>-</w:t>
            </w:r>
            <w:r>
              <w:rPr>
                <w:rFonts w:asciiTheme="majorBidi" w:hAnsiTheme="majorBidi" w:cstheme="majorBidi"/>
                <w:b/>
                <w:bCs/>
              </w:rPr>
              <w:t>c</w:t>
            </w:r>
          </w:p>
        </w:tc>
        <w:tc>
          <w:tcPr>
            <w:tcW w:w="8748" w:type="dxa"/>
          </w:tcPr>
          <w:p w:rsidR="002908F4" w:rsidRPr="00DC169B" w:rsidRDefault="002908F4" w:rsidP="00A065E3">
            <w:pPr>
              <w:pStyle w:val="ListParagraph"/>
              <w:ind w:left="0"/>
              <w:rPr>
                <w:rFonts w:asciiTheme="majorBidi" w:hAnsiTheme="majorBidi" w:cstheme="majorBidi"/>
                <w:b/>
                <w:bCs/>
              </w:rPr>
            </w:pPr>
            <w:r>
              <w:rPr>
                <w:rFonts w:asciiTheme="majorBidi" w:hAnsiTheme="majorBidi" w:cstheme="majorBidi"/>
                <w:b/>
                <w:bCs/>
              </w:rPr>
              <w:t>La vieillesse considérée comme un âge philosophique :</w:t>
            </w:r>
          </w:p>
          <w:p w:rsidR="002908F4" w:rsidRPr="00DC169B" w:rsidRDefault="002908F4" w:rsidP="0086089F">
            <w:pPr>
              <w:jc w:val="both"/>
              <w:rPr>
                <w:rFonts w:asciiTheme="majorBidi" w:hAnsiTheme="majorBidi" w:cstheme="majorBidi"/>
              </w:rPr>
            </w:pPr>
            <w:r w:rsidRPr="00DC169B">
              <w:rPr>
                <w:rFonts w:asciiTheme="majorBidi" w:hAnsiTheme="majorBidi" w:cstheme="majorBidi"/>
              </w:rPr>
              <w:t>Tou</w:t>
            </w:r>
            <w:r>
              <w:rPr>
                <w:rFonts w:asciiTheme="majorBidi" w:hAnsiTheme="majorBidi" w:cstheme="majorBidi"/>
              </w:rPr>
              <w:t>te</w:t>
            </w:r>
            <w:r w:rsidRPr="00DC169B">
              <w:rPr>
                <w:rFonts w:asciiTheme="majorBidi" w:hAnsiTheme="majorBidi" w:cstheme="majorBidi"/>
              </w:rPr>
              <w:t>s deux</w:t>
            </w:r>
            <w:r>
              <w:rPr>
                <w:rFonts w:asciiTheme="majorBidi" w:hAnsiTheme="majorBidi" w:cstheme="majorBidi"/>
              </w:rPr>
              <w:t>, vieillesse et philosophie,</w:t>
            </w:r>
            <w:r w:rsidRPr="00DC169B">
              <w:rPr>
                <w:rFonts w:asciiTheme="majorBidi" w:hAnsiTheme="majorBidi" w:cstheme="majorBidi"/>
              </w:rPr>
              <w:t xml:space="preserve"> </w:t>
            </w:r>
            <w:r>
              <w:rPr>
                <w:rFonts w:asciiTheme="majorBidi" w:hAnsiTheme="majorBidi" w:cstheme="majorBidi"/>
              </w:rPr>
              <w:t>dans leurs</w:t>
            </w:r>
            <w:r w:rsidR="001A70E2">
              <w:rPr>
                <w:rFonts w:asciiTheme="majorBidi" w:hAnsiTheme="majorBidi" w:cstheme="majorBidi"/>
              </w:rPr>
              <w:t xml:space="preserve"> tentatives de</w:t>
            </w:r>
            <w:r>
              <w:rPr>
                <w:rFonts w:asciiTheme="majorBidi" w:hAnsiTheme="majorBidi" w:cstheme="majorBidi"/>
              </w:rPr>
              <w:t xml:space="preserve"> réponse aux question</w:t>
            </w:r>
            <w:r w:rsidR="001A70E2">
              <w:rPr>
                <w:rFonts w:asciiTheme="majorBidi" w:hAnsiTheme="majorBidi" w:cstheme="majorBidi"/>
              </w:rPr>
              <w:t>nements</w:t>
            </w:r>
            <w:r>
              <w:rPr>
                <w:rFonts w:asciiTheme="majorBidi" w:hAnsiTheme="majorBidi" w:cstheme="majorBidi"/>
              </w:rPr>
              <w:t xml:space="preserve">, </w:t>
            </w:r>
            <w:r w:rsidRPr="00DC169B">
              <w:rPr>
                <w:rFonts w:asciiTheme="majorBidi" w:hAnsiTheme="majorBidi" w:cstheme="majorBidi"/>
              </w:rPr>
              <w:t>appartiennent au monde de l’éphémère et de la vulnérabilité, bien que</w:t>
            </w:r>
            <w:r>
              <w:rPr>
                <w:rFonts w:asciiTheme="majorBidi" w:hAnsiTheme="majorBidi" w:cstheme="majorBidi"/>
              </w:rPr>
              <w:t xml:space="preserve"> conscientes</w:t>
            </w:r>
            <w:r w:rsidR="001A70E2">
              <w:rPr>
                <w:rFonts w:asciiTheme="majorBidi" w:hAnsiTheme="majorBidi" w:cstheme="majorBidi"/>
              </w:rPr>
              <w:t xml:space="preserve"> de la relativité de toutes choses</w:t>
            </w:r>
            <w:r>
              <w:rPr>
                <w:rFonts w:asciiTheme="majorBidi" w:hAnsiTheme="majorBidi" w:cstheme="majorBidi"/>
              </w:rPr>
              <w:t xml:space="preserve"> et</w:t>
            </w:r>
            <w:r w:rsidRPr="00DC169B">
              <w:rPr>
                <w:rFonts w:asciiTheme="majorBidi" w:hAnsiTheme="majorBidi" w:cstheme="majorBidi"/>
              </w:rPr>
              <w:t xml:space="preserve"> sages </w:t>
            </w:r>
            <w:r>
              <w:rPr>
                <w:rFonts w:asciiTheme="majorBidi" w:hAnsiTheme="majorBidi" w:cstheme="majorBidi"/>
              </w:rPr>
              <w:t xml:space="preserve">pour avoir </w:t>
            </w:r>
            <w:r w:rsidRPr="00DC169B">
              <w:rPr>
                <w:rFonts w:asciiTheme="majorBidi" w:hAnsiTheme="majorBidi" w:cstheme="majorBidi"/>
              </w:rPr>
              <w:t xml:space="preserve"> traversé les âges</w:t>
            </w:r>
            <w:r>
              <w:rPr>
                <w:rFonts w:asciiTheme="majorBidi" w:hAnsiTheme="majorBidi" w:cstheme="majorBidi"/>
              </w:rPr>
              <w:t xml:space="preserve">. </w:t>
            </w:r>
          </w:p>
        </w:tc>
      </w:tr>
      <w:tr w:rsidR="0086089F" w:rsidRPr="00DC169B" w:rsidTr="00A065E3">
        <w:trPr>
          <w:jc w:val="center"/>
        </w:trPr>
        <w:tc>
          <w:tcPr>
            <w:tcW w:w="990" w:type="dxa"/>
          </w:tcPr>
          <w:p w:rsidR="0086089F" w:rsidRPr="00DA5A07" w:rsidRDefault="0086089F" w:rsidP="00126FF5">
            <w:pPr>
              <w:jc w:val="center"/>
              <w:rPr>
                <w:rFonts w:asciiTheme="majorBidi" w:hAnsiTheme="majorBidi" w:cstheme="majorBidi"/>
                <w:b/>
                <w:bCs/>
              </w:rPr>
            </w:pPr>
            <w:r>
              <w:rPr>
                <w:rFonts w:asciiTheme="majorBidi" w:hAnsiTheme="majorBidi" w:cstheme="majorBidi"/>
                <w:b/>
                <w:bCs/>
              </w:rPr>
              <w:t>6</w:t>
            </w:r>
            <w:r w:rsidR="00126FF5">
              <w:rPr>
                <w:rFonts w:asciiTheme="majorBidi" w:hAnsiTheme="majorBidi" w:cstheme="majorBidi"/>
                <w:b/>
                <w:bCs/>
              </w:rPr>
              <w:t>-</w:t>
            </w:r>
            <w:r>
              <w:rPr>
                <w:rFonts w:asciiTheme="majorBidi" w:hAnsiTheme="majorBidi" w:cstheme="majorBidi"/>
                <w:b/>
                <w:bCs/>
              </w:rPr>
              <w:t>a</w:t>
            </w:r>
          </w:p>
        </w:tc>
        <w:tc>
          <w:tcPr>
            <w:tcW w:w="8748" w:type="dxa"/>
          </w:tcPr>
          <w:p w:rsidR="0086089F" w:rsidRDefault="0086089F" w:rsidP="0086089F">
            <w:pPr>
              <w:pStyle w:val="ListParagraph"/>
              <w:ind w:left="0"/>
              <w:rPr>
                <w:rFonts w:asciiTheme="majorBidi" w:hAnsiTheme="majorBidi" w:cstheme="majorBidi"/>
                <w:b/>
                <w:bCs/>
              </w:rPr>
            </w:pPr>
            <w:r>
              <w:rPr>
                <w:rFonts w:asciiTheme="majorBidi" w:hAnsiTheme="majorBidi" w:cstheme="majorBidi"/>
                <w:b/>
                <w:bCs/>
              </w:rPr>
              <w:t>Relevé de 3 groupes nominaux constituant une gradation :</w:t>
            </w:r>
          </w:p>
          <w:p w:rsidR="0086089F" w:rsidRDefault="0086089F" w:rsidP="00BF7377">
            <w:pPr>
              <w:pStyle w:val="ListParagraph"/>
              <w:ind w:left="0"/>
              <w:rPr>
                <w:rFonts w:asciiTheme="majorBidi" w:hAnsiTheme="majorBidi" w:cstheme="majorBidi"/>
              </w:rPr>
            </w:pPr>
            <w:r>
              <w:rPr>
                <w:rFonts w:asciiTheme="majorBidi" w:hAnsiTheme="majorBidi" w:cstheme="majorBidi"/>
              </w:rPr>
              <w:t>«un œil bienveillant», «un œil respectueux», «un œil admiratif»</w:t>
            </w:r>
          </w:p>
          <w:p w:rsidR="0086089F" w:rsidRPr="0086089F" w:rsidRDefault="0086089F" w:rsidP="0086089F">
            <w:pPr>
              <w:pStyle w:val="ListParagraph"/>
              <w:ind w:left="0"/>
              <w:rPr>
                <w:rFonts w:asciiTheme="majorBidi" w:hAnsiTheme="majorBidi" w:cstheme="majorBidi"/>
              </w:rPr>
            </w:pPr>
            <w:r>
              <w:rPr>
                <w:rFonts w:asciiTheme="majorBidi" w:hAnsiTheme="majorBidi" w:cstheme="majorBidi"/>
              </w:rPr>
              <w:t>Cette admiration à l’égard de la vieillesse, relève aux yeux de l’auteur, du domaine du souhaitable, du « rêve ».</w:t>
            </w:r>
          </w:p>
        </w:tc>
      </w:tr>
      <w:tr w:rsidR="0086089F" w:rsidRPr="00DC169B" w:rsidTr="00A065E3">
        <w:trPr>
          <w:jc w:val="center"/>
        </w:trPr>
        <w:tc>
          <w:tcPr>
            <w:tcW w:w="990" w:type="dxa"/>
          </w:tcPr>
          <w:p w:rsidR="0086089F" w:rsidRDefault="0086089F" w:rsidP="00126FF5">
            <w:pPr>
              <w:jc w:val="center"/>
              <w:rPr>
                <w:rFonts w:asciiTheme="majorBidi" w:hAnsiTheme="majorBidi" w:cstheme="majorBidi"/>
                <w:b/>
                <w:bCs/>
              </w:rPr>
            </w:pPr>
            <w:r>
              <w:rPr>
                <w:rFonts w:asciiTheme="majorBidi" w:hAnsiTheme="majorBidi" w:cstheme="majorBidi"/>
                <w:b/>
                <w:bCs/>
              </w:rPr>
              <w:t>6</w:t>
            </w:r>
            <w:r w:rsidR="00126FF5">
              <w:rPr>
                <w:rFonts w:asciiTheme="majorBidi" w:hAnsiTheme="majorBidi" w:cstheme="majorBidi"/>
                <w:b/>
                <w:bCs/>
              </w:rPr>
              <w:t>-</w:t>
            </w:r>
            <w:r>
              <w:rPr>
                <w:rFonts w:asciiTheme="majorBidi" w:hAnsiTheme="majorBidi" w:cstheme="majorBidi"/>
                <w:b/>
                <w:bCs/>
              </w:rPr>
              <w:t>b</w:t>
            </w:r>
          </w:p>
        </w:tc>
        <w:tc>
          <w:tcPr>
            <w:tcW w:w="8748" w:type="dxa"/>
          </w:tcPr>
          <w:p w:rsidR="0086089F" w:rsidRPr="0086089F" w:rsidRDefault="0086089F" w:rsidP="0086089F">
            <w:pPr>
              <w:pStyle w:val="ListParagraph"/>
              <w:ind w:left="0"/>
              <w:rPr>
                <w:rFonts w:asciiTheme="majorBidi" w:hAnsiTheme="majorBidi" w:cstheme="majorBidi"/>
              </w:rPr>
            </w:pPr>
            <w:r w:rsidRPr="00F36906">
              <w:rPr>
                <w:rFonts w:asciiTheme="majorBidi" w:hAnsiTheme="majorBidi" w:cstheme="majorBidi"/>
                <w:b/>
                <w:bCs/>
              </w:rPr>
              <w:t>Déduction concernant le statut de la vieillesse dans les sociétés occidentales</w:t>
            </w:r>
            <w:r w:rsidRPr="0086089F">
              <w:rPr>
                <w:rFonts w:asciiTheme="majorBidi" w:hAnsiTheme="majorBidi" w:cstheme="majorBidi"/>
              </w:rPr>
              <w:t>.</w:t>
            </w:r>
          </w:p>
          <w:p w:rsidR="0086089F" w:rsidRPr="00233267" w:rsidRDefault="0086089F" w:rsidP="00233267">
            <w:pPr>
              <w:pStyle w:val="ListParagraph"/>
              <w:ind w:left="0"/>
              <w:rPr>
                <w:rFonts w:asciiTheme="majorBidi" w:hAnsiTheme="majorBidi" w:cstheme="majorBidi"/>
              </w:rPr>
            </w:pPr>
            <w:r w:rsidRPr="0086089F">
              <w:rPr>
                <w:rFonts w:asciiTheme="majorBidi" w:hAnsiTheme="majorBidi" w:cstheme="majorBidi"/>
              </w:rPr>
              <w:t xml:space="preserve">Dans les sociétés occidentales la vieillesse est dévalorisée, déconsidérée. Elle n’est pas vue avec le respect et la considération qu’on doit </w:t>
            </w:r>
            <w:r w:rsidR="00F36906">
              <w:rPr>
                <w:rFonts w:asciiTheme="majorBidi" w:hAnsiTheme="majorBidi" w:cstheme="majorBidi"/>
              </w:rPr>
              <w:t>à</w:t>
            </w:r>
            <w:r w:rsidRPr="0086089F">
              <w:rPr>
                <w:rFonts w:asciiTheme="majorBidi" w:hAnsiTheme="majorBidi" w:cstheme="majorBidi"/>
              </w:rPr>
              <w:t xml:space="preserve"> son expérience. L’auteur est amené à « rêver » que cet état de choses change.</w:t>
            </w:r>
          </w:p>
        </w:tc>
      </w:tr>
      <w:tr w:rsidR="0086089F" w:rsidRPr="00DC169B" w:rsidTr="00A065E3">
        <w:trPr>
          <w:jc w:val="center"/>
        </w:trPr>
        <w:tc>
          <w:tcPr>
            <w:tcW w:w="990" w:type="dxa"/>
          </w:tcPr>
          <w:p w:rsidR="0086089F" w:rsidRDefault="0086089F" w:rsidP="00126FF5">
            <w:pPr>
              <w:jc w:val="center"/>
              <w:rPr>
                <w:rFonts w:asciiTheme="majorBidi" w:hAnsiTheme="majorBidi" w:cstheme="majorBidi"/>
                <w:b/>
                <w:bCs/>
              </w:rPr>
            </w:pPr>
            <w:r>
              <w:rPr>
                <w:rFonts w:asciiTheme="majorBidi" w:hAnsiTheme="majorBidi" w:cstheme="majorBidi"/>
                <w:b/>
                <w:bCs/>
              </w:rPr>
              <w:t>6</w:t>
            </w:r>
            <w:r w:rsidR="00126FF5">
              <w:rPr>
                <w:rFonts w:asciiTheme="majorBidi" w:hAnsiTheme="majorBidi" w:cstheme="majorBidi"/>
                <w:b/>
                <w:bCs/>
              </w:rPr>
              <w:t>-</w:t>
            </w:r>
            <w:r>
              <w:rPr>
                <w:rFonts w:asciiTheme="majorBidi" w:hAnsiTheme="majorBidi" w:cstheme="majorBidi"/>
                <w:b/>
                <w:bCs/>
              </w:rPr>
              <w:t>c</w:t>
            </w:r>
          </w:p>
        </w:tc>
        <w:tc>
          <w:tcPr>
            <w:tcW w:w="8748" w:type="dxa"/>
          </w:tcPr>
          <w:p w:rsidR="00F36906" w:rsidRPr="00F36906" w:rsidRDefault="00F36906" w:rsidP="0086089F">
            <w:pPr>
              <w:pStyle w:val="ListParagraph"/>
              <w:ind w:left="0"/>
              <w:rPr>
                <w:rFonts w:asciiTheme="majorBidi" w:hAnsiTheme="majorBidi" w:cstheme="majorBidi"/>
                <w:b/>
                <w:bCs/>
              </w:rPr>
            </w:pPr>
            <w:r>
              <w:rPr>
                <w:rFonts w:asciiTheme="majorBidi" w:hAnsiTheme="majorBidi" w:cstheme="majorBidi"/>
                <w:b/>
                <w:bCs/>
              </w:rPr>
              <w:t>Préoccupation du bien-être humain</w:t>
            </w:r>
          </w:p>
          <w:p w:rsidR="0086089F" w:rsidRPr="0086089F" w:rsidRDefault="0086089F" w:rsidP="001B39C9">
            <w:pPr>
              <w:pStyle w:val="ListParagraph"/>
              <w:ind w:left="0"/>
              <w:rPr>
                <w:rFonts w:asciiTheme="majorBidi" w:hAnsiTheme="majorBidi" w:cstheme="majorBidi"/>
              </w:rPr>
            </w:pPr>
            <w:r>
              <w:rPr>
                <w:rFonts w:asciiTheme="majorBidi" w:hAnsiTheme="majorBidi" w:cstheme="majorBidi"/>
              </w:rPr>
              <w:t>Cette préoccupation d’une valorisation de la vieillesse traduit le souci de l’auteur à propos du bien-être humain</w:t>
            </w:r>
            <w:r w:rsidR="00BF7377">
              <w:rPr>
                <w:rFonts w:asciiTheme="majorBidi" w:hAnsiTheme="majorBidi" w:cstheme="majorBidi"/>
              </w:rPr>
              <w:t xml:space="preserve"> en général : estimer la sagesse et l’expérience des vieux les replace au cœur de la société et permet </w:t>
            </w:r>
            <w:r w:rsidR="00F36906">
              <w:rPr>
                <w:rFonts w:asciiTheme="majorBidi" w:hAnsiTheme="majorBidi" w:cstheme="majorBidi"/>
              </w:rPr>
              <w:t>aux plus jeunes de profiter, d’apprendre et d’échanger</w:t>
            </w:r>
            <w:r w:rsidR="001B39C9">
              <w:rPr>
                <w:rFonts w:asciiTheme="majorBidi" w:hAnsiTheme="majorBidi" w:cstheme="majorBidi"/>
              </w:rPr>
              <w:t>. L</w:t>
            </w:r>
            <w:r w:rsidR="00BF7377">
              <w:rPr>
                <w:rFonts w:asciiTheme="majorBidi" w:hAnsiTheme="majorBidi" w:cstheme="majorBidi"/>
              </w:rPr>
              <w:t>es bienfaits d’une telle attitude sont réciproques et génèrent un sentiment de sécurité et de bien-être.</w:t>
            </w:r>
          </w:p>
        </w:tc>
      </w:tr>
    </w:tbl>
    <w:p w:rsidR="009B6201" w:rsidRPr="00972775" w:rsidRDefault="009B6201" w:rsidP="00972775">
      <w:pPr>
        <w:rPr>
          <w:rFonts w:asciiTheme="majorBidi" w:hAnsiTheme="majorBidi" w:cstheme="majorBidi"/>
        </w:rPr>
      </w:pPr>
    </w:p>
    <w:sectPr w:rsidR="009B6201" w:rsidRPr="00972775" w:rsidSect="001707DD">
      <w:footerReference w:type="default" r:id="rId11"/>
      <w:pgSz w:w="12240" w:h="15840"/>
      <w:pgMar w:top="720" w:right="1134"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AF3" w:rsidRDefault="00B52AF3" w:rsidP="009A53AF">
      <w:r>
        <w:separator/>
      </w:r>
    </w:p>
  </w:endnote>
  <w:endnote w:type="continuationSeparator" w:id="0">
    <w:p w:rsidR="00B52AF3" w:rsidRDefault="00B52AF3" w:rsidP="009A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358703"/>
      <w:docPartObj>
        <w:docPartGallery w:val="Page Numbers (Bottom of Page)"/>
        <w:docPartUnique/>
      </w:docPartObj>
    </w:sdtPr>
    <w:sdtEndPr>
      <w:rPr>
        <w:noProof/>
      </w:rPr>
    </w:sdtEndPr>
    <w:sdtContent>
      <w:p w:rsidR="00DB2FF6" w:rsidRDefault="00DB2FF6">
        <w:pPr>
          <w:pStyle w:val="Footer"/>
          <w:jc w:val="center"/>
        </w:pPr>
        <w:r>
          <w:fldChar w:fldCharType="begin"/>
        </w:r>
        <w:r>
          <w:instrText xml:space="preserve"> PAGE   \* MERGEFORMAT </w:instrText>
        </w:r>
        <w:r>
          <w:fldChar w:fldCharType="separate"/>
        </w:r>
        <w:r w:rsidR="00AC7643">
          <w:rPr>
            <w:noProof/>
          </w:rPr>
          <w:t>5</w:t>
        </w:r>
        <w:r>
          <w:rPr>
            <w:noProof/>
          </w:rPr>
          <w:fldChar w:fldCharType="end"/>
        </w:r>
      </w:p>
    </w:sdtContent>
  </w:sdt>
  <w:p w:rsidR="00DB2FF6" w:rsidRDefault="00DB2F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AF3" w:rsidRDefault="00B52AF3" w:rsidP="009A53AF">
      <w:r>
        <w:separator/>
      </w:r>
    </w:p>
  </w:footnote>
  <w:footnote w:type="continuationSeparator" w:id="0">
    <w:p w:rsidR="00B52AF3" w:rsidRDefault="00B52AF3" w:rsidP="009A5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1D7A"/>
    <w:multiLevelType w:val="hybridMultilevel"/>
    <w:tmpl w:val="E2149390"/>
    <w:lvl w:ilvl="0" w:tplc="BB649D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03540"/>
    <w:multiLevelType w:val="hybridMultilevel"/>
    <w:tmpl w:val="DE840418"/>
    <w:lvl w:ilvl="0" w:tplc="F38E4F9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E73FB1"/>
    <w:multiLevelType w:val="hybridMultilevel"/>
    <w:tmpl w:val="3D80A3B8"/>
    <w:lvl w:ilvl="0" w:tplc="4AEA7DD2">
      <w:start w:val="2"/>
      <w:numFmt w:val="low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nsid w:val="0DE418C3"/>
    <w:multiLevelType w:val="hybridMultilevel"/>
    <w:tmpl w:val="A2ECD93A"/>
    <w:lvl w:ilvl="0" w:tplc="2768209C">
      <w:start w:val="1"/>
      <w:numFmt w:val="lowerLetter"/>
      <w:lvlText w:val="%1-"/>
      <w:lvlJc w:val="left"/>
      <w:pPr>
        <w:ind w:left="1080" w:hanging="360"/>
      </w:pPr>
      <w:rPr>
        <w:rFonts w:asciiTheme="majorBidi" w:eastAsia="PMingLiU" w:hAnsiTheme="majorBidi" w:cstheme="majorBidi"/>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11A368C"/>
    <w:multiLevelType w:val="hybridMultilevel"/>
    <w:tmpl w:val="AD40132E"/>
    <w:lvl w:ilvl="0" w:tplc="0A9EA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8A1201"/>
    <w:multiLevelType w:val="hybridMultilevel"/>
    <w:tmpl w:val="E0D0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8B6F5E"/>
    <w:multiLevelType w:val="hybridMultilevel"/>
    <w:tmpl w:val="573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B94056"/>
    <w:multiLevelType w:val="hybridMultilevel"/>
    <w:tmpl w:val="79203DE6"/>
    <w:lvl w:ilvl="0" w:tplc="7F102CC8">
      <w:start w:val="9"/>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33118C8"/>
    <w:multiLevelType w:val="hybridMultilevel"/>
    <w:tmpl w:val="E35E2792"/>
    <w:lvl w:ilvl="0" w:tplc="F44C8CD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0F274C"/>
    <w:multiLevelType w:val="hybridMultilevel"/>
    <w:tmpl w:val="17AEAF60"/>
    <w:lvl w:ilvl="0" w:tplc="E44827AA">
      <w:start w:val="2"/>
      <w:numFmt w:val="bullet"/>
      <w:lvlText w:val="-"/>
      <w:lvlJc w:val="left"/>
      <w:pPr>
        <w:ind w:left="114" w:hanging="360"/>
      </w:pPr>
      <w:rPr>
        <w:rFonts w:ascii="Calibri" w:eastAsiaTheme="minorEastAsia" w:hAnsi="Calibri" w:cstheme="minorBidi" w:hint="default"/>
      </w:rPr>
    </w:lvl>
    <w:lvl w:ilvl="1" w:tplc="04090003" w:tentative="1">
      <w:start w:val="1"/>
      <w:numFmt w:val="bullet"/>
      <w:lvlText w:val="o"/>
      <w:lvlJc w:val="left"/>
      <w:pPr>
        <w:ind w:left="834" w:hanging="360"/>
      </w:pPr>
      <w:rPr>
        <w:rFonts w:ascii="Courier New" w:hAnsi="Courier New" w:cs="Courier New" w:hint="default"/>
      </w:rPr>
    </w:lvl>
    <w:lvl w:ilvl="2" w:tplc="04090005" w:tentative="1">
      <w:start w:val="1"/>
      <w:numFmt w:val="bullet"/>
      <w:lvlText w:val=""/>
      <w:lvlJc w:val="left"/>
      <w:pPr>
        <w:ind w:left="1554" w:hanging="360"/>
      </w:pPr>
      <w:rPr>
        <w:rFonts w:ascii="Wingdings" w:hAnsi="Wingdings" w:hint="default"/>
      </w:rPr>
    </w:lvl>
    <w:lvl w:ilvl="3" w:tplc="04090001" w:tentative="1">
      <w:start w:val="1"/>
      <w:numFmt w:val="bullet"/>
      <w:lvlText w:val=""/>
      <w:lvlJc w:val="left"/>
      <w:pPr>
        <w:ind w:left="2274" w:hanging="360"/>
      </w:pPr>
      <w:rPr>
        <w:rFonts w:ascii="Symbol" w:hAnsi="Symbol" w:hint="default"/>
      </w:rPr>
    </w:lvl>
    <w:lvl w:ilvl="4" w:tplc="04090003" w:tentative="1">
      <w:start w:val="1"/>
      <w:numFmt w:val="bullet"/>
      <w:lvlText w:val="o"/>
      <w:lvlJc w:val="left"/>
      <w:pPr>
        <w:ind w:left="2994" w:hanging="360"/>
      </w:pPr>
      <w:rPr>
        <w:rFonts w:ascii="Courier New" w:hAnsi="Courier New" w:cs="Courier New" w:hint="default"/>
      </w:rPr>
    </w:lvl>
    <w:lvl w:ilvl="5" w:tplc="04090005" w:tentative="1">
      <w:start w:val="1"/>
      <w:numFmt w:val="bullet"/>
      <w:lvlText w:val=""/>
      <w:lvlJc w:val="left"/>
      <w:pPr>
        <w:ind w:left="3714" w:hanging="360"/>
      </w:pPr>
      <w:rPr>
        <w:rFonts w:ascii="Wingdings" w:hAnsi="Wingdings" w:hint="default"/>
      </w:rPr>
    </w:lvl>
    <w:lvl w:ilvl="6" w:tplc="04090001" w:tentative="1">
      <w:start w:val="1"/>
      <w:numFmt w:val="bullet"/>
      <w:lvlText w:val=""/>
      <w:lvlJc w:val="left"/>
      <w:pPr>
        <w:ind w:left="4434" w:hanging="360"/>
      </w:pPr>
      <w:rPr>
        <w:rFonts w:ascii="Symbol" w:hAnsi="Symbol" w:hint="default"/>
      </w:rPr>
    </w:lvl>
    <w:lvl w:ilvl="7" w:tplc="04090003" w:tentative="1">
      <w:start w:val="1"/>
      <w:numFmt w:val="bullet"/>
      <w:lvlText w:val="o"/>
      <w:lvlJc w:val="left"/>
      <w:pPr>
        <w:ind w:left="5154" w:hanging="360"/>
      </w:pPr>
      <w:rPr>
        <w:rFonts w:ascii="Courier New" w:hAnsi="Courier New" w:cs="Courier New" w:hint="default"/>
      </w:rPr>
    </w:lvl>
    <w:lvl w:ilvl="8" w:tplc="04090005" w:tentative="1">
      <w:start w:val="1"/>
      <w:numFmt w:val="bullet"/>
      <w:lvlText w:val=""/>
      <w:lvlJc w:val="left"/>
      <w:pPr>
        <w:ind w:left="5874" w:hanging="360"/>
      </w:pPr>
      <w:rPr>
        <w:rFonts w:ascii="Wingdings" w:hAnsi="Wingdings" w:hint="default"/>
      </w:rPr>
    </w:lvl>
  </w:abstractNum>
  <w:abstractNum w:abstractNumId="10">
    <w:nsid w:val="377E2470"/>
    <w:multiLevelType w:val="hybridMultilevel"/>
    <w:tmpl w:val="E7729DBE"/>
    <w:lvl w:ilvl="0" w:tplc="24D8B92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01A77CF"/>
    <w:multiLevelType w:val="hybridMultilevel"/>
    <w:tmpl w:val="DC1817B6"/>
    <w:lvl w:ilvl="0" w:tplc="773E1D92">
      <w:start w:val="2"/>
      <w:numFmt w:val="bullet"/>
      <w:lvlText w:val="-"/>
      <w:lvlJc w:val="left"/>
      <w:pPr>
        <w:ind w:left="1446" w:hanging="360"/>
      </w:pPr>
      <w:rPr>
        <w:rFonts w:ascii="Calibri" w:eastAsiaTheme="minorEastAsia" w:hAnsi="Calibri" w:cstheme="minorBidi"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nsid w:val="42AD29A2"/>
    <w:multiLevelType w:val="hybridMultilevel"/>
    <w:tmpl w:val="CFB84C54"/>
    <w:lvl w:ilvl="0" w:tplc="A450403C">
      <w:start w:val="2"/>
      <w:numFmt w:val="bullet"/>
      <w:lvlText w:val="-"/>
      <w:lvlJc w:val="left"/>
      <w:pPr>
        <w:ind w:left="-270" w:hanging="360"/>
      </w:pPr>
      <w:rPr>
        <w:rFonts w:ascii="Times New Roman" w:eastAsiaTheme="minorEastAsia" w:hAnsi="Times New Roman" w:cs="Times New Roman"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3">
    <w:nsid w:val="4E9D1F4E"/>
    <w:multiLevelType w:val="hybridMultilevel"/>
    <w:tmpl w:val="2D08D8F6"/>
    <w:lvl w:ilvl="0" w:tplc="7D36E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597D9C"/>
    <w:multiLevelType w:val="hybridMultilevel"/>
    <w:tmpl w:val="526ED58C"/>
    <w:lvl w:ilvl="0" w:tplc="5D502478">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1E3DFF"/>
    <w:multiLevelType w:val="hybridMultilevel"/>
    <w:tmpl w:val="27460980"/>
    <w:lvl w:ilvl="0" w:tplc="A858E6F0">
      <w:start w:val="2"/>
      <w:numFmt w:val="bullet"/>
      <w:lvlText w:val="-"/>
      <w:lvlJc w:val="left"/>
      <w:pPr>
        <w:ind w:left="2010" w:hanging="360"/>
      </w:pPr>
      <w:rPr>
        <w:rFonts w:ascii="Calibri" w:eastAsiaTheme="minorEastAsia" w:hAnsi="Calibri" w:cstheme="minorBidi"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6">
    <w:nsid w:val="65473337"/>
    <w:multiLevelType w:val="hybridMultilevel"/>
    <w:tmpl w:val="02B8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FB2962"/>
    <w:multiLevelType w:val="hybridMultilevel"/>
    <w:tmpl w:val="7D6C0C2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14"/>
  </w:num>
  <w:num w:numId="2">
    <w:abstractNumId w:val="13"/>
  </w:num>
  <w:num w:numId="3">
    <w:abstractNumId w:val="17"/>
  </w:num>
  <w:num w:numId="4">
    <w:abstractNumId w:val="9"/>
  </w:num>
  <w:num w:numId="5">
    <w:abstractNumId w:val="11"/>
  </w:num>
  <w:num w:numId="6">
    <w:abstractNumId w:val="15"/>
  </w:num>
  <w:num w:numId="7">
    <w:abstractNumId w:val="16"/>
  </w:num>
  <w:num w:numId="8">
    <w:abstractNumId w:val="6"/>
  </w:num>
  <w:num w:numId="9">
    <w:abstractNumId w:val="7"/>
  </w:num>
  <w:num w:numId="10">
    <w:abstractNumId w:val="4"/>
  </w:num>
  <w:num w:numId="11">
    <w:abstractNumId w:val="1"/>
  </w:num>
  <w:num w:numId="12">
    <w:abstractNumId w:val="3"/>
  </w:num>
  <w:num w:numId="13">
    <w:abstractNumId w:val="10"/>
  </w:num>
  <w:num w:numId="14">
    <w:abstractNumId w:val="8"/>
  </w:num>
  <w:num w:numId="15">
    <w:abstractNumId w:val="5"/>
  </w:num>
  <w:num w:numId="16">
    <w:abstractNumId w:val="0"/>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3AF"/>
    <w:rsid w:val="000141C8"/>
    <w:rsid w:val="00043EA6"/>
    <w:rsid w:val="00045D41"/>
    <w:rsid w:val="00054563"/>
    <w:rsid w:val="000624A2"/>
    <w:rsid w:val="00065420"/>
    <w:rsid w:val="00077E69"/>
    <w:rsid w:val="0008399E"/>
    <w:rsid w:val="00095581"/>
    <w:rsid w:val="000A07BB"/>
    <w:rsid w:val="000A79B3"/>
    <w:rsid w:val="000F05CF"/>
    <w:rsid w:val="00126FF5"/>
    <w:rsid w:val="001707DD"/>
    <w:rsid w:val="00175492"/>
    <w:rsid w:val="001A70E2"/>
    <w:rsid w:val="001B0321"/>
    <w:rsid w:val="001B39C9"/>
    <w:rsid w:val="001E3562"/>
    <w:rsid w:val="00213F2C"/>
    <w:rsid w:val="00214DF1"/>
    <w:rsid w:val="00233267"/>
    <w:rsid w:val="0025023B"/>
    <w:rsid w:val="00255E91"/>
    <w:rsid w:val="00275AB1"/>
    <w:rsid w:val="0028397F"/>
    <w:rsid w:val="002908F4"/>
    <w:rsid w:val="002A273C"/>
    <w:rsid w:val="002A48E4"/>
    <w:rsid w:val="002B6CBD"/>
    <w:rsid w:val="002C32CD"/>
    <w:rsid w:val="002E097A"/>
    <w:rsid w:val="00303E12"/>
    <w:rsid w:val="00317418"/>
    <w:rsid w:val="003403CB"/>
    <w:rsid w:val="00340A14"/>
    <w:rsid w:val="003473F5"/>
    <w:rsid w:val="00350ED9"/>
    <w:rsid w:val="003530A6"/>
    <w:rsid w:val="0036676B"/>
    <w:rsid w:val="0037177E"/>
    <w:rsid w:val="00396BB6"/>
    <w:rsid w:val="003971BB"/>
    <w:rsid w:val="003B6896"/>
    <w:rsid w:val="003C4306"/>
    <w:rsid w:val="003C7083"/>
    <w:rsid w:val="003E00FA"/>
    <w:rsid w:val="003F162B"/>
    <w:rsid w:val="0040236F"/>
    <w:rsid w:val="004054CA"/>
    <w:rsid w:val="0041200D"/>
    <w:rsid w:val="004340AA"/>
    <w:rsid w:val="00482FF3"/>
    <w:rsid w:val="0048314C"/>
    <w:rsid w:val="004B2238"/>
    <w:rsid w:val="004B7B81"/>
    <w:rsid w:val="004D10CD"/>
    <w:rsid w:val="004D3A69"/>
    <w:rsid w:val="004D6C4F"/>
    <w:rsid w:val="004D752B"/>
    <w:rsid w:val="004F098F"/>
    <w:rsid w:val="004F323E"/>
    <w:rsid w:val="00533FD7"/>
    <w:rsid w:val="005931D9"/>
    <w:rsid w:val="005A6F21"/>
    <w:rsid w:val="005D57C1"/>
    <w:rsid w:val="005E1F09"/>
    <w:rsid w:val="005F733A"/>
    <w:rsid w:val="006016EA"/>
    <w:rsid w:val="006278AB"/>
    <w:rsid w:val="0063283E"/>
    <w:rsid w:val="0063672E"/>
    <w:rsid w:val="00640608"/>
    <w:rsid w:val="00665279"/>
    <w:rsid w:val="00666075"/>
    <w:rsid w:val="006755E0"/>
    <w:rsid w:val="0067659A"/>
    <w:rsid w:val="006C11A9"/>
    <w:rsid w:val="007530C3"/>
    <w:rsid w:val="0076494E"/>
    <w:rsid w:val="00765FE3"/>
    <w:rsid w:val="0078283B"/>
    <w:rsid w:val="007C0B58"/>
    <w:rsid w:val="007E060D"/>
    <w:rsid w:val="007F788D"/>
    <w:rsid w:val="008029E8"/>
    <w:rsid w:val="00804990"/>
    <w:rsid w:val="00813D09"/>
    <w:rsid w:val="008157FC"/>
    <w:rsid w:val="0086089F"/>
    <w:rsid w:val="008701E9"/>
    <w:rsid w:val="00881048"/>
    <w:rsid w:val="00890A42"/>
    <w:rsid w:val="008B08EB"/>
    <w:rsid w:val="008F1775"/>
    <w:rsid w:val="008F7C47"/>
    <w:rsid w:val="00946A35"/>
    <w:rsid w:val="0096540A"/>
    <w:rsid w:val="00972775"/>
    <w:rsid w:val="009878BE"/>
    <w:rsid w:val="009A4AE8"/>
    <w:rsid w:val="009A53AF"/>
    <w:rsid w:val="009A6DCB"/>
    <w:rsid w:val="009B6201"/>
    <w:rsid w:val="009D1F55"/>
    <w:rsid w:val="009F1D87"/>
    <w:rsid w:val="00A0580F"/>
    <w:rsid w:val="00A05841"/>
    <w:rsid w:val="00A065E3"/>
    <w:rsid w:val="00A12978"/>
    <w:rsid w:val="00A236E3"/>
    <w:rsid w:val="00A47811"/>
    <w:rsid w:val="00A548F3"/>
    <w:rsid w:val="00A7477E"/>
    <w:rsid w:val="00A7549E"/>
    <w:rsid w:val="00A77620"/>
    <w:rsid w:val="00A9077B"/>
    <w:rsid w:val="00A95DFA"/>
    <w:rsid w:val="00AB2DA5"/>
    <w:rsid w:val="00AB6CA1"/>
    <w:rsid w:val="00AC4DD5"/>
    <w:rsid w:val="00AC7643"/>
    <w:rsid w:val="00AD4FFA"/>
    <w:rsid w:val="00AE1001"/>
    <w:rsid w:val="00AE363A"/>
    <w:rsid w:val="00AF40DA"/>
    <w:rsid w:val="00B03820"/>
    <w:rsid w:val="00B03B8B"/>
    <w:rsid w:val="00B1541A"/>
    <w:rsid w:val="00B33E66"/>
    <w:rsid w:val="00B40182"/>
    <w:rsid w:val="00B45333"/>
    <w:rsid w:val="00B52AF3"/>
    <w:rsid w:val="00B607A2"/>
    <w:rsid w:val="00B63D40"/>
    <w:rsid w:val="00B66D4B"/>
    <w:rsid w:val="00B902A9"/>
    <w:rsid w:val="00BA0F09"/>
    <w:rsid w:val="00BA5929"/>
    <w:rsid w:val="00BB06FB"/>
    <w:rsid w:val="00BB5DAA"/>
    <w:rsid w:val="00BC3944"/>
    <w:rsid w:val="00BC7C9F"/>
    <w:rsid w:val="00BF147C"/>
    <w:rsid w:val="00BF7377"/>
    <w:rsid w:val="00C23E05"/>
    <w:rsid w:val="00C5615A"/>
    <w:rsid w:val="00C6059F"/>
    <w:rsid w:val="00C62C00"/>
    <w:rsid w:val="00C6627D"/>
    <w:rsid w:val="00C67846"/>
    <w:rsid w:val="00C90C21"/>
    <w:rsid w:val="00C962E1"/>
    <w:rsid w:val="00CB3793"/>
    <w:rsid w:val="00CD2A76"/>
    <w:rsid w:val="00CF1554"/>
    <w:rsid w:val="00CF29EA"/>
    <w:rsid w:val="00D04619"/>
    <w:rsid w:val="00D07252"/>
    <w:rsid w:val="00D15933"/>
    <w:rsid w:val="00D2168A"/>
    <w:rsid w:val="00D253CD"/>
    <w:rsid w:val="00D54C21"/>
    <w:rsid w:val="00D63697"/>
    <w:rsid w:val="00D75289"/>
    <w:rsid w:val="00D83C0C"/>
    <w:rsid w:val="00D8555F"/>
    <w:rsid w:val="00DB2FF6"/>
    <w:rsid w:val="00DB7AFA"/>
    <w:rsid w:val="00DC169B"/>
    <w:rsid w:val="00DD562D"/>
    <w:rsid w:val="00DE0D44"/>
    <w:rsid w:val="00DE46E4"/>
    <w:rsid w:val="00DE6571"/>
    <w:rsid w:val="00DF0DB7"/>
    <w:rsid w:val="00E108BA"/>
    <w:rsid w:val="00E13701"/>
    <w:rsid w:val="00E23110"/>
    <w:rsid w:val="00E2558D"/>
    <w:rsid w:val="00E321BF"/>
    <w:rsid w:val="00E507BC"/>
    <w:rsid w:val="00E55DCB"/>
    <w:rsid w:val="00EC358A"/>
    <w:rsid w:val="00EF2B5F"/>
    <w:rsid w:val="00F035E9"/>
    <w:rsid w:val="00F36906"/>
    <w:rsid w:val="00F36AD0"/>
    <w:rsid w:val="00F418E3"/>
    <w:rsid w:val="00F64B07"/>
    <w:rsid w:val="00F729D7"/>
    <w:rsid w:val="00F875BE"/>
    <w:rsid w:val="00F95E85"/>
    <w:rsid w:val="00FA4B47"/>
    <w:rsid w:val="00FF3188"/>
    <w:rsid w:val="00FF58A5"/>
    <w:rsid w:val="00FF5D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3AF"/>
    <w:pPr>
      <w:spacing w:after="0" w:line="240" w:lineRule="auto"/>
    </w:pPr>
    <w:rPr>
      <w:rFonts w:eastAsiaTheme="minorEastAsia"/>
      <w:sz w:val="24"/>
      <w:szCs w:val="24"/>
      <w:lang w:val="fr-FR" w:eastAsia="fr-FR"/>
    </w:rPr>
  </w:style>
  <w:style w:type="paragraph" w:styleId="Heading3">
    <w:name w:val="heading 3"/>
    <w:basedOn w:val="Normal"/>
    <w:next w:val="Normal"/>
    <w:link w:val="Heading3Char"/>
    <w:uiPriority w:val="9"/>
    <w:unhideWhenUsed/>
    <w:qFormat/>
    <w:rsid w:val="009B6201"/>
    <w:pPr>
      <w:keepNext/>
      <w:keepLines/>
      <w:spacing w:before="200"/>
      <w:jc w:val="right"/>
      <w:outlineLvl w:val="2"/>
    </w:pPr>
    <w:rPr>
      <w:rFonts w:asciiTheme="majorHAnsi" w:eastAsiaTheme="majorEastAsia" w:hAnsiTheme="majorHAnsi" w:cstheme="majorBidi"/>
      <w:b/>
      <w:bCs/>
      <w:color w:val="4F81BD" w:themeColor="accent1"/>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A53AF"/>
  </w:style>
  <w:style w:type="character" w:customStyle="1" w:styleId="FootnoteTextChar">
    <w:name w:val="Footnote Text Char"/>
    <w:basedOn w:val="DefaultParagraphFont"/>
    <w:link w:val="FootnoteText"/>
    <w:uiPriority w:val="99"/>
    <w:rsid w:val="009A53AF"/>
    <w:rPr>
      <w:rFonts w:eastAsiaTheme="minorEastAsia"/>
      <w:sz w:val="24"/>
      <w:szCs w:val="24"/>
      <w:lang w:val="fr-FR" w:eastAsia="fr-FR"/>
    </w:rPr>
  </w:style>
  <w:style w:type="character" w:styleId="FootnoteReference">
    <w:name w:val="footnote reference"/>
    <w:basedOn w:val="DefaultParagraphFont"/>
    <w:uiPriority w:val="99"/>
    <w:unhideWhenUsed/>
    <w:rsid w:val="009A53AF"/>
    <w:rPr>
      <w:vertAlign w:val="superscript"/>
    </w:rPr>
  </w:style>
  <w:style w:type="table" w:styleId="TableGrid">
    <w:name w:val="Table Grid"/>
    <w:basedOn w:val="TableNormal"/>
    <w:rsid w:val="009A5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53AF"/>
    <w:pPr>
      <w:ind w:left="720"/>
      <w:contextualSpacing/>
    </w:pPr>
  </w:style>
  <w:style w:type="character" w:styleId="Hyperlink">
    <w:name w:val="Hyperlink"/>
    <w:basedOn w:val="DefaultParagraphFont"/>
    <w:uiPriority w:val="99"/>
    <w:semiHidden/>
    <w:unhideWhenUsed/>
    <w:rsid w:val="00BA5929"/>
    <w:rPr>
      <w:color w:val="0000FF"/>
      <w:u w:val="single"/>
    </w:rPr>
  </w:style>
  <w:style w:type="character" w:customStyle="1" w:styleId="Heading3Char">
    <w:name w:val="Heading 3 Char"/>
    <w:basedOn w:val="DefaultParagraphFont"/>
    <w:link w:val="Heading3"/>
    <w:uiPriority w:val="9"/>
    <w:rsid w:val="009B6201"/>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2A273C"/>
    <w:rPr>
      <w:sz w:val="18"/>
      <w:szCs w:val="18"/>
    </w:rPr>
  </w:style>
  <w:style w:type="paragraph" w:styleId="CommentText">
    <w:name w:val="annotation text"/>
    <w:basedOn w:val="Normal"/>
    <w:link w:val="CommentTextChar"/>
    <w:uiPriority w:val="99"/>
    <w:semiHidden/>
    <w:unhideWhenUsed/>
    <w:rsid w:val="002A273C"/>
  </w:style>
  <w:style w:type="character" w:customStyle="1" w:styleId="CommentTextChar">
    <w:name w:val="Comment Text Char"/>
    <w:basedOn w:val="DefaultParagraphFont"/>
    <w:link w:val="CommentText"/>
    <w:uiPriority w:val="99"/>
    <w:semiHidden/>
    <w:rsid w:val="002A273C"/>
    <w:rPr>
      <w:rFonts w:eastAsiaTheme="minorEastAsia"/>
      <w:sz w:val="24"/>
      <w:szCs w:val="24"/>
      <w:lang w:val="fr-FR" w:eastAsia="fr-FR"/>
    </w:rPr>
  </w:style>
  <w:style w:type="paragraph" w:styleId="BalloonText">
    <w:name w:val="Balloon Text"/>
    <w:basedOn w:val="Normal"/>
    <w:link w:val="BalloonTextChar"/>
    <w:uiPriority w:val="99"/>
    <w:semiHidden/>
    <w:unhideWhenUsed/>
    <w:rsid w:val="002A273C"/>
    <w:rPr>
      <w:rFonts w:ascii="Tahoma" w:hAnsi="Tahoma" w:cs="Tahoma"/>
      <w:sz w:val="16"/>
      <w:szCs w:val="16"/>
    </w:rPr>
  </w:style>
  <w:style w:type="character" w:customStyle="1" w:styleId="BalloonTextChar">
    <w:name w:val="Balloon Text Char"/>
    <w:basedOn w:val="DefaultParagraphFont"/>
    <w:link w:val="BalloonText"/>
    <w:uiPriority w:val="99"/>
    <w:semiHidden/>
    <w:rsid w:val="002A273C"/>
    <w:rPr>
      <w:rFonts w:ascii="Tahoma" w:eastAsiaTheme="minorEastAsia" w:hAnsi="Tahoma" w:cs="Tahoma"/>
      <w:sz w:val="16"/>
      <w:szCs w:val="16"/>
      <w:lang w:val="fr-FR" w:eastAsia="fr-FR"/>
    </w:rPr>
  </w:style>
  <w:style w:type="paragraph" w:styleId="EndnoteText">
    <w:name w:val="endnote text"/>
    <w:basedOn w:val="Normal"/>
    <w:link w:val="EndnoteTextChar"/>
    <w:uiPriority w:val="99"/>
    <w:semiHidden/>
    <w:unhideWhenUsed/>
    <w:rsid w:val="00B66D4B"/>
    <w:rPr>
      <w:sz w:val="20"/>
      <w:szCs w:val="20"/>
    </w:rPr>
  </w:style>
  <w:style w:type="character" w:customStyle="1" w:styleId="EndnoteTextChar">
    <w:name w:val="Endnote Text Char"/>
    <w:basedOn w:val="DefaultParagraphFont"/>
    <w:link w:val="EndnoteText"/>
    <w:uiPriority w:val="99"/>
    <w:semiHidden/>
    <w:rsid w:val="00B66D4B"/>
    <w:rPr>
      <w:rFonts w:eastAsiaTheme="minorEastAsia"/>
      <w:sz w:val="20"/>
      <w:szCs w:val="20"/>
      <w:lang w:val="fr-FR" w:eastAsia="fr-FR"/>
    </w:rPr>
  </w:style>
  <w:style w:type="character" w:styleId="EndnoteReference">
    <w:name w:val="endnote reference"/>
    <w:basedOn w:val="DefaultParagraphFont"/>
    <w:uiPriority w:val="99"/>
    <w:semiHidden/>
    <w:unhideWhenUsed/>
    <w:rsid w:val="00B66D4B"/>
    <w:rPr>
      <w:vertAlign w:val="superscript"/>
    </w:rPr>
  </w:style>
  <w:style w:type="paragraph" w:styleId="Header">
    <w:name w:val="header"/>
    <w:basedOn w:val="Normal"/>
    <w:link w:val="HeaderChar"/>
    <w:uiPriority w:val="99"/>
    <w:unhideWhenUsed/>
    <w:rsid w:val="006016EA"/>
    <w:pPr>
      <w:tabs>
        <w:tab w:val="center" w:pos="4153"/>
        <w:tab w:val="right" w:pos="8306"/>
      </w:tabs>
    </w:pPr>
  </w:style>
  <w:style w:type="character" w:customStyle="1" w:styleId="HeaderChar">
    <w:name w:val="Header Char"/>
    <w:basedOn w:val="DefaultParagraphFont"/>
    <w:link w:val="Header"/>
    <w:uiPriority w:val="99"/>
    <w:rsid w:val="006016EA"/>
    <w:rPr>
      <w:rFonts w:eastAsiaTheme="minorEastAsia"/>
      <w:sz w:val="24"/>
      <w:szCs w:val="24"/>
      <w:lang w:val="fr-FR" w:eastAsia="fr-FR"/>
    </w:rPr>
  </w:style>
  <w:style w:type="paragraph" w:styleId="Footer">
    <w:name w:val="footer"/>
    <w:basedOn w:val="Normal"/>
    <w:link w:val="FooterChar"/>
    <w:uiPriority w:val="99"/>
    <w:unhideWhenUsed/>
    <w:rsid w:val="006016EA"/>
    <w:pPr>
      <w:tabs>
        <w:tab w:val="center" w:pos="4153"/>
        <w:tab w:val="right" w:pos="8306"/>
      </w:tabs>
    </w:pPr>
  </w:style>
  <w:style w:type="character" w:customStyle="1" w:styleId="FooterChar">
    <w:name w:val="Footer Char"/>
    <w:basedOn w:val="DefaultParagraphFont"/>
    <w:link w:val="Footer"/>
    <w:uiPriority w:val="99"/>
    <w:rsid w:val="006016EA"/>
    <w:rPr>
      <w:rFonts w:eastAsiaTheme="minorEastAsia"/>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3AF"/>
    <w:pPr>
      <w:spacing w:after="0" w:line="240" w:lineRule="auto"/>
    </w:pPr>
    <w:rPr>
      <w:rFonts w:eastAsiaTheme="minorEastAsia"/>
      <w:sz w:val="24"/>
      <w:szCs w:val="24"/>
      <w:lang w:val="fr-FR" w:eastAsia="fr-FR"/>
    </w:rPr>
  </w:style>
  <w:style w:type="paragraph" w:styleId="Heading3">
    <w:name w:val="heading 3"/>
    <w:basedOn w:val="Normal"/>
    <w:next w:val="Normal"/>
    <w:link w:val="Heading3Char"/>
    <w:uiPriority w:val="9"/>
    <w:unhideWhenUsed/>
    <w:qFormat/>
    <w:rsid w:val="009B6201"/>
    <w:pPr>
      <w:keepNext/>
      <w:keepLines/>
      <w:spacing w:before="200"/>
      <w:jc w:val="right"/>
      <w:outlineLvl w:val="2"/>
    </w:pPr>
    <w:rPr>
      <w:rFonts w:asciiTheme="majorHAnsi" w:eastAsiaTheme="majorEastAsia" w:hAnsiTheme="majorHAnsi" w:cstheme="majorBidi"/>
      <w:b/>
      <w:bCs/>
      <w:color w:val="4F81BD" w:themeColor="accent1"/>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A53AF"/>
  </w:style>
  <w:style w:type="character" w:customStyle="1" w:styleId="FootnoteTextChar">
    <w:name w:val="Footnote Text Char"/>
    <w:basedOn w:val="DefaultParagraphFont"/>
    <w:link w:val="FootnoteText"/>
    <w:uiPriority w:val="99"/>
    <w:rsid w:val="009A53AF"/>
    <w:rPr>
      <w:rFonts w:eastAsiaTheme="minorEastAsia"/>
      <w:sz w:val="24"/>
      <w:szCs w:val="24"/>
      <w:lang w:val="fr-FR" w:eastAsia="fr-FR"/>
    </w:rPr>
  </w:style>
  <w:style w:type="character" w:styleId="FootnoteReference">
    <w:name w:val="footnote reference"/>
    <w:basedOn w:val="DefaultParagraphFont"/>
    <w:uiPriority w:val="99"/>
    <w:unhideWhenUsed/>
    <w:rsid w:val="009A53AF"/>
    <w:rPr>
      <w:vertAlign w:val="superscript"/>
    </w:rPr>
  </w:style>
  <w:style w:type="table" w:styleId="TableGrid">
    <w:name w:val="Table Grid"/>
    <w:basedOn w:val="TableNormal"/>
    <w:rsid w:val="009A5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53AF"/>
    <w:pPr>
      <w:ind w:left="720"/>
      <w:contextualSpacing/>
    </w:pPr>
  </w:style>
  <w:style w:type="character" w:styleId="Hyperlink">
    <w:name w:val="Hyperlink"/>
    <w:basedOn w:val="DefaultParagraphFont"/>
    <w:uiPriority w:val="99"/>
    <w:semiHidden/>
    <w:unhideWhenUsed/>
    <w:rsid w:val="00BA5929"/>
    <w:rPr>
      <w:color w:val="0000FF"/>
      <w:u w:val="single"/>
    </w:rPr>
  </w:style>
  <w:style w:type="character" w:customStyle="1" w:styleId="Heading3Char">
    <w:name w:val="Heading 3 Char"/>
    <w:basedOn w:val="DefaultParagraphFont"/>
    <w:link w:val="Heading3"/>
    <w:uiPriority w:val="9"/>
    <w:rsid w:val="009B6201"/>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2A273C"/>
    <w:rPr>
      <w:sz w:val="18"/>
      <w:szCs w:val="18"/>
    </w:rPr>
  </w:style>
  <w:style w:type="paragraph" w:styleId="CommentText">
    <w:name w:val="annotation text"/>
    <w:basedOn w:val="Normal"/>
    <w:link w:val="CommentTextChar"/>
    <w:uiPriority w:val="99"/>
    <w:semiHidden/>
    <w:unhideWhenUsed/>
    <w:rsid w:val="002A273C"/>
  </w:style>
  <w:style w:type="character" w:customStyle="1" w:styleId="CommentTextChar">
    <w:name w:val="Comment Text Char"/>
    <w:basedOn w:val="DefaultParagraphFont"/>
    <w:link w:val="CommentText"/>
    <w:uiPriority w:val="99"/>
    <w:semiHidden/>
    <w:rsid w:val="002A273C"/>
    <w:rPr>
      <w:rFonts w:eastAsiaTheme="minorEastAsia"/>
      <w:sz w:val="24"/>
      <w:szCs w:val="24"/>
      <w:lang w:val="fr-FR" w:eastAsia="fr-FR"/>
    </w:rPr>
  </w:style>
  <w:style w:type="paragraph" w:styleId="BalloonText">
    <w:name w:val="Balloon Text"/>
    <w:basedOn w:val="Normal"/>
    <w:link w:val="BalloonTextChar"/>
    <w:uiPriority w:val="99"/>
    <w:semiHidden/>
    <w:unhideWhenUsed/>
    <w:rsid w:val="002A273C"/>
    <w:rPr>
      <w:rFonts w:ascii="Tahoma" w:hAnsi="Tahoma" w:cs="Tahoma"/>
      <w:sz w:val="16"/>
      <w:szCs w:val="16"/>
    </w:rPr>
  </w:style>
  <w:style w:type="character" w:customStyle="1" w:styleId="BalloonTextChar">
    <w:name w:val="Balloon Text Char"/>
    <w:basedOn w:val="DefaultParagraphFont"/>
    <w:link w:val="BalloonText"/>
    <w:uiPriority w:val="99"/>
    <w:semiHidden/>
    <w:rsid w:val="002A273C"/>
    <w:rPr>
      <w:rFonts w:ascii="Tahoma" w:eastAsiaTheme="minorEastAsia" w:hAnsi="Tahoma" w:cs="Tahoma"/>
      <w:sz w:val="16"/>
      <w:szCs w:val="16"/>
      <w:lang w:val="fr-FR" w:eastAsia="fr-FR"/>
    </w:rPr>
  </w:style>
  <w:style w:type="paragraph" w:styleId="EndnoteText">
    <w:name w:val="endnote text"/>
    <w:basedOn w:val="Normal"/>
    <w:link w:val="EndnoteTextChar"/>
    <w:uiPriority w:val="99"/>
    <w:semiHidden/>
    <w:unhideWhenUsed/>
    <w:rsid w:val="00B66D4B"/>
    <w:rPr>
      <w:sz w:val="20"/>
      <w:szCs w:val="20"/>
    </w:rPr>
  </w:style>
  <w:style w:type="character" w:customStyle="1" w:styleId="EndnoteTextChar">
    <w:name w:val="Endnote Text Char"/>
    <w:basedOn w:val="DefaultParagraphFont"/>
    <w:link w:val="EndnoteText"/>
    <w:uiPriority w:val="99"/>
    <w:semiHidden/>
    <w:rsid w:val="00B66D4B"/>
    <w:rPr>
      <w:rFonts w:eastAsiaTheme="minorEastAsia"/>
      <w:sz w:val="20"/>
      <w:szCs w:val="20"/>
      <w:lang w:val="fr-FR" w:eastAsia="fr-FR"/>
    </w:rPr>
  </w:style>
  <w:style w:type="character" w:styleId="EndnoteReference">
    <w:name w:val="endnote reference"/>
    <w:basedOn w:val="DefaultParagraphFont"/>
    <w:uiPriority w:val="99"/>
    <w:semiHidden/>
    <w:unhideWhenUsed/>
    <w:rsid w:val="00B66D4B"/>
    <w:rPr>
      <w:vertAlign w:val="superscript"/>
    </w:rPr>
  </w:style>
  <w:style w:type="paragraph" w:styleId="Header">
    <w:name w:val="header"/>
    <w:basedOn w:val="Normal"/>
    <w:link w:val="HeaderChar"/>
    <w:uiPriority w:val="99"/>
    <w:unhideWhenUsed/>
    <w:rsid w:val="006016EA"/>
    <w:pPr>
      <w:tabs>
        <w:tab w:val="center" w:pos="4153"/>
        <w:tab w:val="right" w:pos="8306"/>
      </w:tabs>
    </w:pPr>
  </w:style>
  <w:style w:type="character" w:customStyle="1" w:styleId="HeaderChar">
    <w:name w:val="Header Char"/>
    <w:basedOn w:val="DefaultParagraphFont"/>
    <w:link w:val="Header"/>
    <w:uiPriority w:val="99"/>
    <w:rsid w:val="006016EA"/>
    <w:rPr>
      <w:rFonts w:eastAsiaTheme="minorEastAsia"/>
      <w:sz w:val="24"/>
      <w:szCs w:val="24"/>
      <w:lang w:val="fr-FR" w:eastAsia="fr-FR"/>
    </w:rPr>
  </w:style>
  <w:style w:type="paragraph" w:styleId="Footer">
    <w:name w:val="footer"/>
    <w:basedOn w:val="Normal"/>
    <w:link w:val="FooterChar"/>
    <w:uiPriority w:val="99"/>
    <w:unhideWhenUsed/>
    <w:rsid w:val="006016EA"/>
    <w:pPr>
      <w:tabs>
        <w:tab w:val="center" w:pos="4153"/>
        <w:tab w:val="right" w:pos="8306"/>
      </w:tabs>
    </w:pPr>
  </w:style>
  <w:style w:type="character" w:customStyle="1" w:styleId="FooterChar">
    <w:name w:val="Footer Char"/>
    <w:basedOn w:val="DefaultParagraphFont"/>
    <w:link w:val="Footer"/>
    <w:uiPriority w:val="99"/>
    <w:rsid w:val="006016EA"/>
    <w:rPr>
      <w:rFonts w:eastAsiaTheme="minorEastAsia"/>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3532">
      <w:bodyDiv w:val="1"/>
      <w:marLeft w:val="0"/>
      <w:marRight w:val="0"/>
      <w:marTop w:val="0"/>
      <w:marBottom w:val="0"/>
      <w:divBdr>
        <w:top w:val="none" w:sz="0" w:space="0" w:color="auto"/>
        <w:left w:val="none" w:sz="0" w:space="0" w:color="auto"/>
        <w:bottom w:val="none" w:sz="0" w:space="0" w:color="auto"/>
        <w:right w:val="none" w:sz="0" w:space="0" w:color="auto"/>
      </w:divBdr>
    </w:div>
    <w:div w:id="81100635">
      <w:bodyDiv w:val="1"/>
      <w:marLeft w:val="0"/>
      <w:marRight w:val="0"/>
      <w:marTop w:val="0"/>
      <w:marBottom w:val="0"/>
      <w:divBdr>
        <w:top w:val="none" w:sz="0" w:space="0" w:color="auto"/>
        <w:left w:val="none" w:sz="0" w:space="0" w:color="auto"/>
        <w:bottom w:val="none" w:sz="0" w:space="0" w:color="auto"/>
        <w:right w:val="none" w:sz="0" w:space="0" w:color="auto"/>
      </w:divBdr>
    </w:div>
    <w:div w:id="1267734540">
      <w:bodyDiv w:val="1"/>
      <w:marLeft w:val="0"/>
      <w:marRight w:val="0"/>
      <w:marTop w:val="0"/>
      <w:marBottom w:val="0"/>
      <w:divBdr>
        <w:top w:val="none" w:sz="0" w:space="0" w:color="auto"/>
        <w:left w:val="none" w:sz="0" w:space="0" w:color="auto"/>
        <w:bottom w:val="none" w:sz="0" w:space="0" w:color="auto"/>
        <w:right w:val="none" w:sz="0" w:space="0" w:color="auto"/>
      </w:divBdr>
    </w:div>
    <w:div w:id="1372920176">
      <w:bodyDiv w:val="1"/>
      <w:marLeft w:val="0"/>
      <w:marRight w:val="0"/>
      <w:marTop w:val="0"/>
      <w:marBottom w:val="0"/>
      <w:divBdr>
        <w:top w:val="none" w:sz="0" w:space="0" w:color="auto"/>
        <w:left w:val="none" w:sz="0" w:space="0" w:color="auto"/>
        <w:bottom w:val="none" w:sz="0" w:space="0" w:color="auto"/>
        <w:right w:val="none" w:sz="0" w:space="0" w:color="auto"/>
      </w:divBdr>
    </w:div>
    <w:div w:id="1431504708">
      <w:bodyDiv w:val="1"/>
      <w:marLeft w:val="0"/>
      <w:marRight w:val="0"/>
      <w:marTop w:val="0"/>
      <w:marBottom w:val="0"/>
      <w:divBdr>
        <w:top w:val="none" w:sz="0" w:space="0" w:color="auto"/>
        <w:left w:val="none" w:sz="0" w:space="0" w:color="auto"/>
        <w:bottom w:val="none" w:sz="0" w:space="0" w:color="auto"/>
        <w:right w:val="none" w:sz="0" w:space="0" w:color="auto"/>
      </w:divBdr>
    </w:div>
    <w:div w:id="1725525997">
      <w:bodyDiv w:val="1"/>
      <w:marLeft w:val="0"/>
      <w:marRight w:val="0"/>
      <w:marTop w:val="0"/>
      <w:marBottom w:val="0"/>
      <w:divBdr>
        <w:top w:val="none" w:sz="0" w:space="0" w:color="auto"/>
        <w:left w:val="none" w:sz="0" w:space="0" w:color="auto"/>
        <w:bottom w:val="none" w:sz="0" w:space="0" w:color="auto"/>
        <w:right w:val="none" w:sz="0" w:space="0" w:color="auto"/>
      </w:divBdr>
    </w:div>
    <w:div w:id="19801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abelio.com/auteur/Eric-Emmanuel-Schmitt/3156"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6F48B-AB5A-43A1-BB6A-F7B89773E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Company>
  <LinksUpToDate>false</LinksUpToDate>
  <CharactersWithSpaces>12195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kita kfoury</cp:lastModifiedBy>
  <cp:revision>26</cp:revision>
  <cp:lastPrinted>2017-01-24T13:12:00Z</cp:lastPrinted>
  <dcterms:created xsi:type="dcterms:W3CDTF">2016-12-02T09:01:00Z</dcterms:created>
  <dcterms:modified xsi:type="dcterms:W3CDTF">2017-01-24T13:13:00Z</dcterms:modified>
</cp:coreProperties>
</file>